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B956C" w14:textId="77777777" w:rsidR="00AD73EC" w:rsidRPr="00AD73EC" w:rsidRDefault="00AD73EC" w:rsidP="00AD73EC">
      <w:pPr>
        <w:pStyle w:val="NormalWeb"/>
        <w:contextualSpacing/>
        <w:rPr>
          <w:rFonts w:asciiTheme="minorHAnsi" w:hAnsiTheme="minorHAnsi"/>
          <w:color w:val="000000"/>
          <w:sz w:val="22"/>
          <w:szCs w:val="22"/>
        </w:rPr>
      </w:pPr>
      <w:proofErr w:type="spellStart"/>
      <w:r w:rsidRPr="00AD73EC">
        <w:rPr>
          <w:rStyle w:val="Strong"/>
          <w:rFonts w:asciiTheme="minorHAnsi" w:hAnsiTheme="minorHAnsi"/>
          <w:color w:val="000000"/>
          <w:sz w:val="22"/>
          <w:szCs w:val="22"/>
        </w:rPr>
        <w:t>Arquetopia</w:t>
      </w:r>
      <w:proofErr w:type="spellEnd"/>
      <w:r w:rsidRPr="00AD73EC">
        <w:rPr>
          <w:rStyle w:val="Strong"/>
          <w:rFonts w:asciiTheme="minorHAnsi" w:hAnsiTheme="minorHAnsi"/>
          <w:color w:val="000000"/>
          <w:sz w:val="22"/>
          <w:szCs w:val="22"/>
        </w:rPr>
        <w:t xml:space="preserve"> Foundation &amp; International Artist Residencies</w:t>
      </w:r>
    </w:p>
    <w:p w14:paraId="419FFA58" w14:textId="77777777" w:rsidR="00AD73EC"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Puebla, Mexico – Oaxaca, Mexico – Cusco, Peru</w:t>
      </w:r>
    </w:p>
    <w:p w14:paraId="3153DEF5" w14:textId="77777777" w:rsidR="00AD73EC"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 </w:t>
      </w:r>
    </w:p>
    <w:p w14:paraId="799D2070" w14:textId="77777777" w:rsidR="00AD73EC"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All Residencies for Artists, Designers, Writers, Curators &amp; Art Historians (Self-Guided or with Master Instruction)</w:t>
      </w:r>
      <w:r w:rsidRPr="00AD73EC">
        <w:rPr>
          <w:rFonts w:asciiTheme="minorHAnsi" w:hAnsiTheme="minorHAnsi"/>
          <w:color w:val="000000"/>
          <w:sz w:val="22"/>
          <w:szCs w:val="22"/>
        </w:rPr>
        <w:t> – </w:t>
      </w:r>
      <w:r w:rsidRPr="00AD73EC">
        <w:rPr>
          <w:rStyle w:val="Strong"/>
          <w:rFonts w:asciiTheme="minorHAnsi" w:hAnsiTheme="minorHAnsi"/>
          <w:color w:val="000000"/>
          <w:sz w:val="22"/>
          <w:szCs w:val="22"/>
        </w:rPr>
        <w:t>All Dates in 2021, 2022 &amp; 2023</w:t>
      </w:r>
    </w:p>
    <w:p w14:paraId="1BF254D0" w14:textId="77777777" w:rsidR="00AD73EC"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 </w:t>
      </w:r>
    </w:p>
    <w:p w14:paraId="3AAC673C" w14:textId="77777777" w:rsidR="00AD73EC"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Apply Now through Sunday, June 27, 2021. Spaces are limited. Residency applications are evaluated for selection as they are received vs. after the deadline has passed.</w:t>
      </w:r>
    </w:p>
    <w:p w14:paraId="03014111" w14:textId="77777777" w:rsidR="00AD73EC"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We</w:t>
      </w:r>
      <w:bookmarkStart w:id="0" w:name="_GoBack"/>
      <w:bookmarkEnd w:id="0"/>
      <w:r w:rsidRPr="00AD73EC">
        <w:rPr>
          <w:rStyle w:val="Strong"/>
          <w:rFonts w:asciiTheme="minorHAnsi" w:hAnsiTheme="minorHAnsi"/>
          <w:color w:val="000000"/>
          <w:sz w:val="22"/>
          <w:szCs w:val="22"/>
        </w:rPr>
        <w:t>bsite: </w:t>
      </w:r>
      <w:hyperlink r:id="rId4" w:history="1">
        <w:r w:rsidRPr="00AD73EC">
          <w:rPr>
            <w:rStyle w:val="Hyperlink"/>
            <w:rFonts w:asciiTheme="minorHAnsi" w:hAnsiTheme="minorHAnsi"/>
            <w:b/>
            <w:bCs/>
            <w:sz w:val="22"/>
            <w:szCs w:val="22"/>
          </w:rPr>
          <w:t>https://www.arquetopia.org/open-calls-deadlines</w:t>
        </w:r>
      </w:hyperlink>
    </w:p>
    <w:p w14:paraId="6229DB9A" w14:textId="77777777" w:rsidR="00AD73EC"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E-mail </w:t>
      </w:r>
      <w:hyperlink r:id="rId5" w:history="1">
        <w:r w:rsidRPr="00AD73EC">
          <w:rPr>
            <w:rStyle w:val="Hyperlink"/>
            <w:rFonts w:asciiTheme="minorHAnsi" w:hAnsiTheme="minorHAnsi"/>
            <w:b/>
            <w:bCs/>
            <w:sz w:val="22"/>
            <w:szCs w:val="22"/>
          </w:rPr>
          <w:t>info@arquetopia.org</w:t>
        </w:r>
      </w:hyperlink>
      <w:r w:rsidRPr="00AD73EC">
        <w:rPr>
          <w:rStyle w:val="Strong"/>
          <w:rFonts w:asciiTheme="minorHAnsi" w:hAnsiTheme="minorHAnsi"/>
          <w:color w:val="000000"/>
          <w:sz w:val="22"/>
          <w:szCs w:val="22"/>
        </w:rPr>
        <w:t> for more information.</w:t>
      </w:r>
    </w:p>
    <w:p w14:paraId="7ADA8626"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 </w:t>
      </w:r>
    </w:p>
    <w:p w14:paraId="2C596388"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Now in its twelfth year, </w:t>
      </w:r>
      <w:proofErr w:type="spellStart"/>
      <w:r w:rsidRPr="00AD73EC">
        <w:rPr>
          <w:rStyle w:val="Strong"/>
          <w:rFonts w:asciiTheme="minorHAnsi" w:hAnsiTheme="minorHAnsi"/>
          <w:color w:val="000000"/>
          <w:sz w:val="22"/>
          <w:szCs w:val="22"/>
        </w:rPr>
        <w:t>Arquetopia</w:t>
      </w:r>
      <w:proofErr w:type="spellEnd"/>
      <w:r w:rsidRPr="00AD73EC">
        <w:rPr>
          <w:rStyle w:val="Strong"/>
          <w:rFonts w:asciiTheme="minorHAnsi" w:hAnsiTheme="minorHAnsi"/>
          <w:color w:val="000000"/>
          <w:sz w:val="22"/>
          <w:szCs w:val="22"/>
        </w:rPr>
        <w:t xml:space="preserve"> Foundation  </w:t>
      </w:r>
      <w:hyperlink r:id="rId6" w:history="1">
        <w:r w:rsidRPr="00AD73EC">
          <w:rPr>
            <w:rStyle w:val="Hyperlink"/>
            <w:rFonts w:asciiTheme="minorHAnsi" w:hAnsiTheme="minorHAnsi"/>
            <w:b/>
            <w:bCs/>
            <w:sz w:val="22"/>
            <w:szCs w:val="22"/>
          </w:rPr>
          <w:t>https://www.arquetopia.org</w:t>
        </w:r>
      </w:hyperlink>
      <w:r w:rsidRPr="00AD73EC">
        <w:rPr>
          <w:rStyle w:val="Strong"/>
          <w:rFonts w:asciiTheme="minorHAnsi" w:hAnsiTheme="minorHAnsi"/>
          <w:color w:val="000000"/>
          <w:sz w:val="22"/>
          <w:szCs w:val="22"/>
        </w:rPr>
        <w:t> </w:t>
      </w:r>
      <w:r w:rsidRPr="00AD73EC">
        <w:rPr>
          <w:rFonts w:asciiTheme="minorHAnsi" w:hAnsiTheme="minorHAnsi"/>
          <w:color w:val="000000"/>
          <w:sz w:val="22"/>
          <w:szCs w:val="22"/>
        </w:rPr>
        <w:t> is a multiple award-winning nonprofit arts and cultural foundation with a social scope that is internationally established on three continents. Our mission emphasizes critical thinking, a commitment to reciprocity, and a sense of ethics at the core of all artistic practices. Our customized, professional International Artist-in-Residence Programs  </w:t>
      </w:r>
      <w:hyperlink r:id="rId7" w:history="1">
        <w:r w:rsidRPr="00AD73EC">
          <w:rPr>
            <w:rStyle w:val="Hyperlink"/>
            <w:rFonts w:asciiTheme="minorHAnsi" w:hAnsiTheme="minorHAnsi"/>
            <w:b/>
            <w:bCs/>
            <w:sz w:val="22"/>
            <w:szCs w:val="22"/>
          </w:rPr>
          <w:t>https://www.arquetopia.org/residencies-general-info</w:t>
        </w:r>
      </w:hyperlink>
      <w:r w:rsidRPr="00AD73EC">
        <w:rPr>
          <w:rFonts w:asciiTheme="minorHAnsi" w:hAnsiTheme="minorHAnsi"/>
          <w:color w:val="000000"/>
          <w:sz w:val="22"/>
          <w:szCs w:val="22"/>
        </w:rPr>
        <w:t>  are among the largest and most reputable worldwide. All of our multinational artist residency programs are unique, with an array of content anchored in local knowledge, critical academic perspectives, and a solid structure of collaborations with prominent cultural institutions, renowned experts, and notable artists. Our residency sites are located in four distinct cultural regions selected for their historical importance, influence and artistic contribution to the world: </w:t>
      </w:r>
      <w:r w:rsidRPr="00AD73EC">
        <w:rPr>
          <w:rStyle w:val="Strong"/>
          <w:rFonts w:asciiTheme="minorHAnsi" w:hAnsiTheme="minorHAnsi"/>
          <w:color w:val="000000"/>
          <w:sz w:val="22"/>
          <w:szCs w:val="22"/>
        </w:rPr>
        <w:t>Puebla</w:t>
      </w:r>
      <w:r w:rsidRPr="00AD73EC">
        <w:rPr>
          <w:rFonts w:asciiTheme="minorHAnsi" w:hAnsiTheme="minorHAnsi"/>
          <w:color w:val="000000"/>
          <w:sz w:val="22"/>
          <w:szCs w:val="22"/>
        </w:rPr>
        <w:t> and </w:t>
      </w:r>
      <w:r w:rsidRPr="00AD73EC">
        <w:rPr>
          <w:rStyle w:val="Strong"/>
          <w:rFonts w:asciiTheme="minorHAnsi" w:hAnsiTheme="minorHAnsi"/>
          <w:color w:val="000000"/>
          <w:sz w:val="22"/>
          <w:szCs w:val="22"/>
        </w:rPr>
        <w:t>Oaxaca</w:t>
      </w:r>
      <w:r w:rsidRPr="00AD73EC">
        <w:rPr>
          <w:rFonts w:asciiTheme="minorHAnsi" w:hAnsiTheme="minorHAnsi"/>
          <w:color w:val="000000"/>
          <w:sz w:val="22"/>
          <w:szCs w:val="22"/>
        </w:rPr>
        <w:t> in Mexico, </w:t>
      </w:r>
      <w:r w:rsidRPr="00AD73EC">
        <w:rPr>
          <w:rStyle w:val="Strong"/>
          <w:rFonts w:asciiTheme="minorHAnsi" w:hAnsiTheme="minorHAnsi"/>
          <w:color w:val="000000"/>
          <w:sz w:val="22"/>
          <w:szCs w:val="22"/>
        </w:rPr>
        <w:t>Cusco</w:t>
      </w:r>
      <w:r w:rsidRPr="00AD73EC">
        <w:rPr>
          <w:rFonts w:asciiTheme="minorHAnsi" w:hAnsiTheme="minorHAnsi"/>
          <w:color w:val="000000"/>
          <w:sz w:val="22"/>
          <w:szCs w:val="22"/>
        </w:rPr>
        <w:t> in Peru, and </w:t>
      </w:r>
      <w:r w:rsidRPr="00AD73EC">
        <w:rPr>
          <w:rStyle w:val="Strong"/>
          <w:rFonts w:asciiTheme="minorHAnsi" w:hAnsiTheme="minorHAnsi"/>
          <w:color w:val="000000"/>
          <w:sz w:val="22"/>
          <w:szCs w:val="22"/>
        </w:rPr>
        <w:t>Naples</w:t>
      </w:r>
      <w:r w:rsidRPr="00AD73EC">
        <w:rPr>
          <w:rFonts w:asciiTheme="minorHAnsi" w:hAnsiTheme="minorHAnsi"/>
          <w:color w:val="000000"/>
          <w:sz w:val="22"/>
          <w:szCs w:val="22"/>
        </w:rPr>
        <w:t> in southern Italy.</w:t>
      </w:r>
    </w:p>
    <w:p w14:paraId="7C4C1877"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 </w:t>
      </w:r>
    </w:p>
    <w:p w14:paraId="0E53990D"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 xml:space="preserve">Considering how dominant visual culture has contributed to the invention of Mexico, Peru, and Italy in popular imagination, at </w:t>
      </w:r>
      <w:proofErr w:type="spellStart"/>
      <w:r w:rsidRPr="00AD73EC">
        <w:rPr>
          <w:rFonts w:asciiTheme="minorHAnsi" w:hAnsiTheme="minorHAnsi"/>
          <w:color w:val="000000"/>
          <w:sz w:val="22"/>
          <w:szCs w:val="22"/>
        </w:rPr>
        <w:t>Arquetopia</w:t>
      </w:r>
      <w:proofErr w:type="spellEnd"/>
      <w:r w:rsidRPr="00AD73EC">
        <w:rPr>
          <w:rFonts w:asciiTheme="minorHAnsi" w:hAnsiTheme="minorHAnsi"/>
          <w:color w:val="000000"/>
          <w:sz w:val="22"/>
          <w:szCs w:val="22"/>
        </w:rPr>
        <w:t>, we are constantly exploring local epistemologies and cultures of resistance as a source of knowledge to contribute to social change. We are invested in approaching creative practices with critical perspectives to challenge all preconceived notions of “history” and “place,” and through the use of dynamic language, we question the idea of the body as a fixed identity. Through the years, we have successfully created a generous space where different perspectives meet and address important questions on the legacy of art history and the current state of the world. We are proud to have established through our multiple residency programs a generous and culturally diverse space by hosting every year artists, scholars, and researchers from the Americas, Europe, Asia, Africa and Australia. Our experience has been enriched by the multiplicity of perspectives of </w:t>
      </w:r>
      <w:r w:rsidRPr="00AD73EC">
        <w:rPr>
          <w:rStyle w:val="Strong"/>
          <w:rFonts w:asciiTheme="minorHAnsi" w:hAnsiTheme="minorHAnsi"/>
          <w:color w:val="000000"/>
          <w:sz w:val="22"/>
          <w:szCs w:val="22"/>
        </w:rPr>
        <w:t>more than 750 of our resident artists and writers</w:t>
      </w:r>
      <w:r w:rsidRPr="00AD73EC">
        <w:rPr>
          <w:rFonts w:asciiTheme="minorHAnsi" w:hAnsiTheme="minorHAnsi"/>
          <w:color w:val="000000"/>
          <w:sz w:val="22"/>
          <w:szCs w:val="22"/>
        </w:rPr>
        <w:t> who have come from all regions of the world and more than 95 countries. Our residency programs offer competitive professional opportunities for emerging and mid-career, national and international artists, designers, curators, art historians, art educators, writers, journalists, and cultural researchers age 20 and over.</w:t>
      </w:r>
    </w:p>
    <w:p w14:paraId="3823391A"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 </w:t>
      </w:r>
    </w:p>
    <w:p w14:paraId="3A5268D2" w14:textId="77777777" w:rsidR="00AD73EC" w:rsidRPr="00AD73EC" w:rsidRDefault="00AD73EC" w:rsidP="00AD73EC">
      <w:pPr>
        <w:pStyle w:val="NormalWeb"/>
        <w:contextualSpacing/>
        <w:rPr>
          <w:rFonts w:asciiTheme="minorHAnsi" w:hAnsiTheme="minorHAnsi"/>
          <w:color w:val="000000"/>
          <w:sz w:val="22"/>
          <w:szCs w:val="22"/>
        </w:rPr>
      </w:pPr>
      <w:proofErr w:type="spellStart"/>
      <w:r w:rsidRPr="00AD73EC">
        <w:rPr>
          <w:rFonts w:asciiTheme="minorHAnsi" w:hAnsiTheme="minorHAnsi"/>
          <w:color w:val="000000"/>
          <w:sz w:val="22"/>
          <w:szCs w:val="22"/>
        </w:rPr>
        <w:t>Arquetopia</w:t>
      </w:r>
      <w:proofErr w:type="spellEnd"/>
      <w:r w:rsidRPr="00AD73EC">
        <w:rPr>
          <w:rFonts w:asciiTheme="minorHAnsi" w:hAnsiTheme="minorHAnsi"/>
          <w:color w:val="000000"/>
          <w:sz w:val="22"/>
          <w:szCs w:val="22"/>
        </w:rPr>
        <w:t xml:space="preserve"> is distinguished worldwide for its </w:t>
      </w:r>
      <w:r w:rsidRPr="00AD73EC">
        <w:rPr>
          <w:rStyle w:val="Strong"/>
          <w:rFonts w:asciiTheme="minorHAnsi" w:hAnsiTheme="minorHAnsi"/>
          <w:color w:val="000000"/>
          <w:sz w:val="22"/>
          <w:szCs w:val="22"/>
        </w:rPr>
        <w:t>array of unique residency programs </w:t>
      </w:r>
      <w:r w:rsidRPr="00AD73EC">
        <w:rPr>
          <w:rFonts w:asciiTheme="minorHAnsi" w:hAnsiTheme="minorHAnsi"/>
          <w:color w:val="000000"/>
          <w:sz w:val="22"/>
          <w:szCs w:val="22"/>
        </w:rPr>
        <w:t>with substantial content. Our residency spaces function exclusively for productive art professionals, writers, and researchers and include </w:t>
      </w:r>
      <w:r w:rsidRPr="00AD73EC">
        <w:rPr>
          <w:rStyle w:val="Strong"/>
          <w:rFonts w:asciiTheme="minorHAnsi" w:hAnsiTheme="minorHAnsi"/>
          <w:color w:val="000000"/>
          <w:sz w:val="22"/>
          <w:szCs w:val="22"/>
        </w:rPr>
        <w:t>structured, informative programs</w:t>
      </w:r>
      <w:r w:rsidRPr="00AD73EC">
        <w:rPr>
          <w:rFonts w:asciiTheme="minorHAnsi" w:hAnsiTheme="minorHAnsi"/>
          <w:color w:val="000000"/>
          <w:sz w:val="22"/>
          <w:szCs w:val="22"/>
        </w:rPr>
        <w:t>; a network of </w:t>
      </w:r>
      <w:r w:rsidRPr="00AD73EC">
        <w:rPr>
          <w:rStyle w:val="Strong"/>
          <w:rFonts w:asciiTheme="minorHAnsi" w:hAnsiTheme="minorHAnsi"/>
          <w:color w:val="000000"/>
          <w:sz w:val="22"/>
          <w:szCs w:val="22"/>
        </w:rPr>
        <w:t>collaborative workspaces, institutions, and studios</w:t>
      </w:r>
      <w:r w:rsidRPr="00AD73EC">
        <w:rPr>
          <w:rFonts w:asciiTheme="minorHAnsi" w:hAnsiTheme="minorHAnsi"/>
          <w:color w:val="000000"/>
          <w:sz w:val="22"/>
          <w:szCs w:val="22"/>
        </w:rPr>
        <w:t>; and </w:t>
      </w:r>
      <w:r w:rsidRPr="00AD73EC">
        <w:rPr>
          <w:rStyle w:val="Strong"/>
          <w:rFonts w:asciiTheme="minorHAnsi" w:hAnsiTheme="minorHAnsi"/>
          <w:color w:val="000000"/>
          <w:sz w:val="22"/>
          <w:szCs w:val="22"/>
        </w:rPr>
        <w:t>personalized project support</w:t>
      </w:r>
      <w:r w:rsidRPr="00AD73EC">
        <w:rPr>
          <w:rFonts w:asciiTheme="minorHAnsi" w:hAnsiTheme="minorHAnsi"/>
          <w:color w:val="000000"/>
          <w:sz w:val="22"/>
          <w:szCs w:val="22"/>
        </w:rPr>
        <w:t>.</w:t>
      </w:r>
    </w:p>
    <w:p w14:paraId="068C19FB" w14:textId="77777777" w:rsidR="00AD73EC" w:rsidRPr="00AD73EC" w:rsidRDefault="00AD73EC" w:rsidP="00AD73EC">
      <w:pPr>
        <w:pStyle w:val="NormalWeb"/>
        <w:contextualSpacing/>
        <w:rPr>
          <w:rFonts w:asciiTheme="minorHAnsi" w:hAnsiTheme="minorHAnsi"/>
          <w:color w:val="000000"/>
          <w:sz w:val="22"/>
          <w:szCs w:val="22"/>
        </w:rPr>
      </w:pPr>
    </w:p>
    <w:p w14:paraId="47CD75EB"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 </w:t>
      </w:r>
    </w:p>
    <w:p w14:paraId="30319A01" w14:textId="77777777" w:rsidR="00AD73EC"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TESTIMONIALS FROM OUR PAST RESIDENT ARTISTS</w:t>
      </w:r>
    </w:p>
    <w:p w14:paraId="79EDE5D6"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For profiles, feedback and testimonials from many of our outstanding past resident artists, art historians, and writers, don’t miss this page on our website: </w:t>
      </w:r>
      <w:proofErr w:type="spellStart"/>
      <w:r w:rsidRPr="00AD73EC">
        <w:rPr>
          <w:rStyle w:val="Strong"/>
          <w:rFonts w:asciiTheme="minorHAnsi" w:hAnsiTheme="minorHAnsi"/>
          <w:color w:val="000000"/>
          <w:sz w:val="22"/>
          <w:szCs w:val="22"/>
        </w:rPr>
        <w:t>Arquetopia</w:t>
      </w:r>
      <w:proofErr w:type="spellEnd"/>
      <w:r w:rsidRPr="00AD73EC">
        <w:rPr>
          <w:rStyle w:val="Strong"/>
          <w:rFonts w:asciiTheme="minorHAnsi" w:hAnsiTheme="minorHAnsi"/>
          <w:color w:val="000000"/>
          <w:sz w:val="22"/>
          <w:szCs w:val="22"/>
        </w:rPr>
        <w:t xml:space="preserve"> Foundation: Our Resident Artists  </w:t>
      </w:r>
      <w:hyperlink r:id="rId8" w:history="1">
        <w:r w:rsidRPr="00AD73EC">
          <w:rPr>
            <w:rStyle w:val="Hyperlink"/>
            <w:rFonts w:asciiTheme="minorHAnsi" w:hAnsiTheme="minorHAnsi"/>
            <w:b/>
            <w:bCs/>
            <w:sz w:val="22"/>
            <w:szCs w:val="22"/>
          </w:rPr>
          <w:t>https://www.arquetopia.org/our-resident-artists</w:t>
        </w:r>
      </w:hyperlink>
      <w:r w:rsidRPr="00AD73EC">
        <w:rPr>
          <w:rFonts w:asciiTheme="minorHAnsi" w:hAnsiTheme="minorHAnsi"/>
          <w:color w:val="000000"/>
          <w:sz w:val="22"/>
          <w:szCs w:val="22"/>
        </w:rPr>
        <w:t> </w:t>
      </w:r>
    </w:p>
    <w:p w14:paraId="36973BE7"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lastRenderedPageBreak/>
        <w:t> </w:t>
      </w:r>
    </w:p>
    <w:p w14:paraId="62E1DBD1" w14:textId="77777777" w:rsidR="00AD73EC" w:rsidRPr="00AD73EC" w:rsidRDefault="00AD73EC" w:rsidP="00AD73EC">
      <w:pPr>
        <w:pStyle w:val="NormalWeb"/>
        <w:contextualSpacing/>
        <w:rPr>
          <w:rFonts w:asciiTheme="minorHAnsi" w:hAnsiTheme="minorHAnsi"/>
          <w:color w:val="000000"/>
          <w:sz w:val="22"/>
          <w:szCs w:val="22"/>
        </w:rPr>
      </w:pPr>
      <w:proofErr w:type="spellStart"/>
      <w:r w:rsidRPr="00AD73EC">
        <w:rPr>
          <w:rStyle w:val="Strong"/>
          <w:rFonts w:asciiTheme="minorHAnsi" w:hAnsiTheme="minorHAnsi"/>
          <w:color w:val="000000"/>
          <w:sz w:val="22"/>
          <w:szCs w:val="22"/>
        </w:rPr>
        <w:t>Arquetopia</w:t>
      </w:r>
      <w:proofErr w:type="spellEnd"/>
      <w:r w:rsidRPr="00AD73EC">
        <w:rPr>
          <w:rStyle w:val="Strong"/>
          <w:rFonts w:asciiTheme="minorHAnsi" w:hAnsiTheme="minorHAnsi"/>
          <w:color w:val="000000"/>
          <w:sz w:val="22"/>
          <w:szCs w:val="22"/>
        </w:rPr>
        <w:t xml:space="preserve"> Foundation is now welcoming applications for the following residency programs in the majestic central historic district of Puebla, Mexico; the open countryside of Oaxaca, Mexico; and the Sacred Valley of the Andes of Cusco, Peru for all dates in 2021, 2022, and 2023. </w:t>
      </w:r>
      <w:r w:rsidRPr="00AD73EC">
        <w:rPr>
          <w:rFonts w:asciiTheme="minorHAnsi" w:hAnsiTheme="minorHAnsi"/>
          <w:color w:val="000000"/>
          <w:sz w:val="22"/>
          <w:szCs w:val="22"/>
        </w:rPr>
        <w:t>Click on each link below for program info on our website.</w:t>
      </w:r>
    </w:p>
    <w:p w14:paraId="0DBAC509"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 </w:t>
      </w:r>
    </w:p>
    <w:p w14:paraId="51259128" w14:textId="77777777" w:rsidR="00AD73EC"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PART 1 – RESIDENCIES FOR ARTISTS, ART HISTORIANS, WRITERS &amp; RESEARCHERS: ALL DATES IN 2021, 2022 &amp; 2023 (MENTORED, NON-INSTRUCTIONAL)</w:t>
      </w:r>
    </w:p>
    <w:p w14:paraId="293E8FC9" w14:textId="77777777" w:rsidR="00AD73EC"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 </w:t>
      </w:r>
    </w:p>
    <w:p w14:paraId="601EED35" w14:textId="77777777" w:rsidR="00AD73EC"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A. Art, Design, or Photography Residency (Puebla, Oaxaca or Cusco).</w:t>
      </w:r>
    </w:p>
    <w:p w14:paraId="1D7EE645" w14:textId="77777777" w:rsidR="00AD73EC" w:rsidRPr="00AD73EC" w:rsidRDefault="00AD73EC" w:rsidP="00AD73EC">
      <w:pPr>
        <w:pStyle w:val="NormalWeb"/>
        <w:contextualSpacing/>
        <w:rPr>
          <w:rFonts w:asciiTheme="minorHAnsi" w:hAnsiTheme="minorHAnsi"/>
          <w:color w:val="000000"/>
          <w:sz w:val="22"/>
          <w:szCs w:val="22"/>
        </w:rPr>
      </w:pPr>
      <w:hyperlink r:id="rId9" w:history="1">
        <w:r w:rsidRPr="00AD73EC">
          <w:rPr>
            <w:rStyle w:val="Hyperlink"/>
            <w:rFonts w:asciiTheme="minorHAnsi" w:hAnsiTheme="minorHAnsi"/>
            <w:b/>
            <w:bCs/>
            <w:sz w:val="22"/>
            <w:szCs w:val="22"/>
          </w:rPr>
          <w:t>https://www.arquetopia.org/art-design-or-photography-residency</w:t>
        </w:r>
      </w:hyperlink>
      <w:r w:rsidRPr="00AD73EC">
        <w:rPr>
          <w:rFonts w:asciiTheme="minorHAnsi" w:hAnsiTheme="minorHAnsi"/>
          <w:color w:val="000000"/>
          <w:sz w:val="22"/>
          <w:szCs w:val="22"/>
        </w:rPr>
        <w:br/>
        <w:t>Flexible sessions of 4 to 12 weeks (Puebla) or 3 to 12 weeks (Oaxaca or Cusco); various techniques supported.</w:t>
      </w:r>
    </w:p>
    <w:p w14:paraId="28549AA4"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 </w:t>
      </w:r>
    </w:p>
    <w:p w14:paraId="50BD5A8C" w14:textId="77777777" w:rsidR="00AD73EC"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B. CNC Etching Printmaking Residency (Puebla).</w:t>
      </w:r>
    </w:p>
    <w:p w14:paraId="0B4785F4" w14:textId="77777777" w:rsidR="00AD73EC" w:rsidRPr="00AD73EC" w:rsidRDefault="00AD73EC" w:rsidP="00AD73EC">
      <w:pPr>
        <w:pStyle w:val="NormalWeb"/>
        <w:contextualSpacing/>
        <w:rPr>
          <w:rFonts w:asciiTheme="minorHAnsi" w:hAnsiTheme="minorHAnsi"/>
          <w:color w:val="000000"/>
          <w:sz w:val="22"/>
          <w:szCs w:val="22"/>
        </w:rPr>
      </w:pPr>
      <w:hyperlink r:id="rId10" w:history="1">
        <w:r w:rsidRPr="00AD73EC">
          <w:rPr>
            <w:rStyle w:val="Hyperlink"/>
            <w:rFonts w:asciiTheme="minorHAnsi" w:hAnsiTheme="minorHAnsi"/>
            <w:b/>
            <w:bCs/>
            <w:sz w:val="22"/>
            <w:szCs w:val="22"/>
          </w:rPr>
          <w:t>https://www.arquetopia.org/cnc-etching-printmaking-residency</w:t>
        </w:r>
      </w:hyperlink>
      <w:r w:rsidRPr="00AD73EC">
        <w:rPr>
          <w:rFonts w:asciiTheme="minorHAnsi" w:hAnsiTheme="minorHAnsi"/>
          <w:color w:val="000000"/>
          <w:sz w:val="22"/>
          <w:szCs w:val="22"/>
        </w:rPr>
        <w:br/>
        <w:t>Flexible sessions of 4 to 12 weeks.</w:t>
      </w:r>
    </w:p>
    <w:p w14:paraId="51EA93FE"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 </w:t>
      </w:r>
    </w:p>
    <w:p w14:paraId="2F3C5383" w14:textId="77777777" w:rsidR="00AD73EC"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C. Mexican Ceramics Residency (Puebla).</w:t>
      </w:r>
    </w:p>
    <w:p w14:paraId="385C9312" w14:textId="77777777" w:rsidR="00AD73EC" w:rsidRPr="00AD73EC" w:rsidRDefault="00AD73EC" w:rsidP="00AD73EC">
      <w:pPr>
        <w:pStyle w:val="NormalWeb"/>
        <w:contextualSpacing/>
        <w:rPr>
          <w:rFonts w:asciiTheme="minorHAnsi" w:hAnsiTheme="minorHAnsi"/>
          <w:color w:val="000000"/>
          <w:sz w:val="22"/>
          <w:szCs w:val="22"/>
        </w:rPr>
      </w:pPr>
      <w:hyperlink r:id="rId11" w:history="1">
        <w:r w:rsidRPr="00AD73EC">
          <w:rPr>
            <w:rStyle w:val="Hyperlink"/>
            <w:rFonts w:asciiTheme="minorHAnsi" w:hAnsiTheme="minorHAnsi"/>
            <w:b/>
            <w:bCs/>
            <w:sz w:val="22"/>
            <w:szCs w:val="22"/>
          </w:rPr>
          <w:t>https://www.arquetopia.org/mexican-ceramics-residency</w:t>
        </w:r>
      </w:hyperlink>
      <w:r w:rsidRPr="00AD73EC">
        <w:rPr>
          <w:rFonts w:asciiTheme="minorHAnsi" w:hAnsiTheme="minorHAnsi"/>
          <w:color w:val="000000"/>
          <w:sz w:val="22"/>
          <w:szCs w:val="22"/>
        </w:rPr>
        <w:br/>
        <w:t>Flexible sessions of 6 to 12 weeks.</w:t>
      </w:r>
    </w:p>
    <w:p w14:paraId="5282E225"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 </w:t>
      </w:r>
    </w:p>
    <w:p w14:paraId="022A7FA9" w14:textId="77777777" w:rsidR="00AD73EC"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D. Printmaking Residency (Puebla).</w:t>
      </w:r>
    </w:p>
    <w:p w14:paraId="33701E2F" w14:textId="77777777" w:rsidR="00AD73EC" w:rsidRPr="00AD73EC" w:rsidRDefault="00AD73EC" w:rsidP="00AD73EC">
      <w:pPr>
        <w:pStyle w:val="NormalWeb"/>
        <w:contextualSpacing/>
        <w:rPr>
          <w:rFonts w:asciiTheme="minorHAnsi" w:hAnsiTheme="minorHAnsi"/>
          <w:color w:val="000000"/>
          <w:sz w:val="22"/>
          <w:szCs w:val="22"/>
        </w:rPr>
      </w:pPr>
      <w:hyperlink r:id="rId12" w:history="1">
        <w:r w:rsidRPr="00AD73EC">
          <w:rPr>
            <w:rStyle w:val="Hyperlink"/>
            <w:rFonts w:asciiTheme="minorHAnsi" w:hAnsiTheme="minorHAnsi"/>
            <w:b/>
            <w:bCs/>
            <w:sz w:val="22"/>
            <w:szCs w:val="22"/>
          </w:rPr>
          <w:t>https://www.arquetopia.org/printmaking-residency</w:t>
        </w:r>
      </w:hyperlink>
      <w:r w:rsidRPr="00AD73EC">
        <w:rPr>
          <w:rFonts w:asciiTheme="minorHAnsi" w:hAnsiTheme="minorHAnsi"/>
          <w:color w:val="000000"/>
          <w:sz w:val="22"/>
          <w:szCs w:val="22"/>
        </w:rPr>
        <w:br/>
        <w:t>Flexible sessions of 4 to 12 weeks.</w:t>
      </w:r>
    </w:p>
    <w:p w14:paraId="6F42B5DC"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 </w:t>
      </w:r>
    </w:p>
    <w:p w14:paraId="6D47A005" w14:textId="77777777" w:rsidR="00AD73EC"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E. Art Educators Residency (Puebla).</w:t>
      </w:r>
    </w:p>
    <w:p w14:paraId="6FD2DD9E" w14:textId="77777777" w:rsidR="00AD73EC" w:rsidRPr="00AD73EC" w:rsidRDefault="00AD73EC" w:rsidP="00AD73EC">
      <w:pPr>
        <w:pStyle w:val="NormalWeb"/>
        <w:contextualSpacing/>
        <w:rPr>
          <w:rFonts w:asciiTheme="minorHAnsi" w:hAnsiTheme="minorHAnsi"/>
          <w:color w:val="000000"/>
          <w:sz w:val="22"/>
          <w:szCs w:val="22"/>
        </w:rPr>
      </w:pPr>
      <w:hyperlink r:id="rId13" w:history="1">
        <w:r w:rsidRPr="00AD73EC">
          <w:rPr>
            <w:rStyle w:val="Hyperlink"/>
            <w:rFonts w:asciiTheme="minorHAnsi" w:hAnsiTheme="minorHAnsi"/>
            <w:b/>
            <w:bCs/>
            <w:sz w:val="22"/>
            <w:szCs w:val="22"/>
          </w:rPr>
          <w:t>https://www.arquetopia.org/art-educators-residency</w:t>
        </w:r>
      </w:hyperlink>
    </w:p>
    <w:p w14:paraId="078CF5B5"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Develop new art education projects with university-level students, exploring diverse pedagogic techniques with multiculturalism. Staff-assisted, extendable sessions of 4 weeks.</w:t>
      </w:r>
    </w:p>
    <w:p w14:paraId="45BAC53E"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 </w:t>
      </w:r>
    </w:p>
    <w:p w14:paraId="292DC6F9" w14:textId="77777777" w:rsidR="00AD73EC"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F. Art History or Cultural Research Residency (Puebla).</w:t>
      </w:r>
    </w:p>
    <w:p w14:paraId="5C370410" w14:textId="77777777" w:rsidR="00AD73EC" w:rsidRPr="00AD73EC" w:rsidRDefault="00AD73EC" w:rsidP="00AD73EC">
      <w:pPr>
        <w:pStyle w:val="NormalWeb"/>
        <w:contextualSpacing/>
        <w:rPr>
          <w:rFonts w:asciiTheme="minorHAnsi" w:hAnsiTheme="minorHAnsi"/>
          <w:color w:val="000000"/>
          <w:sz w:val="22"/>
          <w:szCs w:val="22"/>
        </w:rPr>
      </w:pPr>
      <w:hyperlink r:id="rId14" w:history="1">
        <w:r w:rsidRPr="00AD73EC">
          <w:rPr>
            <w:rStyle w:val="Hyperlink"/>
            <w:rFonts w:asciiTheme="minorHAnsi" w:hAnsiTheme="minorHAnsi"/>
            <w:b/>
            <w:bCs/>
            <w:sz w:val="22"/>
            <w:szCs w:val="22"/>
          </w:rPr>
          <w:t>https://www.arquetopia.org/art-history-or-cultural-research-residency</w:t>
        </w:r>
      </w:hyperlink>
    </w:p>
    <w:p w14:paraId="45A3D033"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Explore magnificent southern Mexico’s unique archives and resources from pre-Hispanic to contemporary. Self-directed (staff-assisted), flexible sessions of 3 to 8 weeks.</w:t>
      </w:r>
    </w:p>
    <w:p w14:paraId="38770E11"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 </w:t>
      </w:r>
    </w:p>
    <w:p w14:paraId="4A637E56" w14:textId="77777777" w:rsidR="00AD73EC"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G. Writers Residency (Oaxaca or Cusco).</w:t>
      </w:r>
    </w:p>
    <w:p w14:paraId="65F2931D" w14:textId="77777777" w:rsidR="00AD73EC" w:rsidRPr="00AD73EC" w:rsidRDefault="00AD73EC" w:rsidP="00AD73EC">
      <w:pPr>
        <w:pStyle w:val="NormalWeb"/>
        <w:contextualSpacing/>
        <w:rPr>
          <w:rFonts w:asciiTheme="minorHAnsi" w:hAnsiTheme="minorHAnsi"/>
          <w:color w:val="000000"/>
          <w:sz w:val="22"/>
          <w:szCs w:val="22"/>
        </w:rPr>
      </w:pPr>
      <w:hyperlink r:id="rId15" w:history="1">
        <w:r w:rsidRPr="00AD73EC">
          <w:rPr>
            <w:rStyle w:val="Hyperlink"/>
            <w:rFonts w:asciiTheme="minorHAnsi" w:hAnsiTheme="minorHAnsi"/>
            <w:b/>
            <w:bCs/>
            <w:sz w:val="22"/>
            <w:szCs w:val="22"/>
          </w:rPr>
          <w:t>https://www.arquetopia.org/writers-residency</w:t>
        </w:r>
      </w:hyperlink>
    </w:p>
    <w:p w14:paraId="2602B2A0"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Flexible sessions of 3 to 8 weeks.</w:t>
      </w:r>
    </w:p>
    <w:p w14:paraId="508B7DF7"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 </w:t>
      </w:r>
    </w:p>
    <w:p w14:paraId="126C3E68" w14:textId="77777777" w:rsidR="00AD73EC"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PART 2 – ARTIST RESIDENCIES WITH INTENSIVE TECHNIQUE INSTRUCTION BY LOCAL MASTER ARTISTS: ALL DATES IN 2021, 2022 &amp; 2023</w:t>
      </w:r>
    </w:p>
    <w:p w14:paraId="5DA2CECE" w14:textId="77777777" w:rsidR="00AD73EC"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 </w:t>
      </w:r>
    </w:p>
    <w:p w14:paraId="49E4A96D" w14:textId="77777777" w:rsidR="00AD73EC"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 xml:space="preserve">H. </w:t>
      </w:r>
      <w:proofErr w:type="spellStart"/>
      <w:r w:rsidRPr="00AD73EC">
        <w:rPr>
          <w:rStyle w:val="Strong"/>
          <w:rFonts w:asciiTheme="minorHAnsi" w:hAnsiTheme="minorHAnsi"/>
          <w:color w:val="000000"/>
          <w:sz w:val="22"/>
          <w:szCs w:val="22"/>
        </w:rPr>
        <w:t>Electroetching</w:t>
      </w:r>
      <w:proofErr w:type="spellEnd"/>
      <w:r w:rsidRPr="00AD73EC">
        <w:rPr>
          <w:rStyle w:val="Strong"/>
          <w:rFonts w:asciiTheme="minorHAnsi" w:hAnsiTheme="minorHAnsi"/>
          <w:color w:val="000000"/>
          <w:sz w:val="22"/>
          <w:szCs w:val="22"/>
        </w:rPr>
        <w:t xml:space="preserve"> Instructional Residency (Puebla).</w:t>
      </w:r>
    </w:p>
    <w:p w14:paraId="64448659" w14:textId="77777777" w:rsidR="00AD73EC" w:rsidRPr="00AD73EC" w:rsidRDefault="00AD73EC" w:rsidP="00AD73EC">
      <w:pPr>
        <w:pStyle w:val="NormalWeb"/>
        <w:contextualSpacing/>
        <w:rPr>
          <w:rFonts w:asciiTheme="minorHAnsi" w:hAnsiTheme="minorHAnsi"/>
          <w:color w:val="000000"/>
          <w:sz w:val="22"/>
          <w:szCs w:val="22"/>
        </w:rPr>
      </w:pPr>
      <w:hyperlink r:id="rId16" w:history="1">
        <w:r w:rsidRPr="00AD73EC">
          <w:rPr>
            <w:rStyle w:val="Hyperlink"/>
            <w:rFonts w:asciiTheme="minorHAnsi" w:hAnsiTheme="minorHAnsi"/>
            <w:b/>
            <w:bCs/>
            <w:sz w:val="22"/>
            <w:szCs w:val="22"/>
          </w:rPr>
          <w:t>https://www.arquetopia.org/electroetching-residency</w:t>
        </w:r>
      </w:hyperlink>
    </w:p>
    <w:p w14:paraId="33E2F6AC"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 xml:space="preserve">Learn </w:t>
      </w:r>
      <w:proofErr w:type="spellStart"/>
      <w:r w:rsidRPr="00AD73EC">
        <w:rPr>
          <w:rFonts w:asciiTheme="minorHAnsi" w:hAnsiTheme="minorHAnsi"/>
          <w:color w:val="000000"/>
          <w:sz w:val="22"/>
          <w:szCs w:val="22"/>
        </w:rPr>
        <w:t>Electroetching</w:t>
      </w:r>
      <w:proofErr w:type="spellEnd"/>
      <w:r w:rsidRPr="00AD73EC">
        <w:rPr>
          <w:rFonts w:asciiTheme="minorHAnsi" w:hAnsiTheme="minorHAnsi"/>
          <w:color w:val="000000"/>
          <w:sz w:val="22"/>
          <w:szCs w:val="22"/>
        </w:rPr>
        <w:t xml:space="preserve"> techniques from a Mexican master, with time for independent production in various other printmaking techniques. Extendable sessions of 3 weeks.</w:t>
      </w:r>
    </w:p>
    <w:p w14:paraId="251E055E" w14:textId="77777777" w:rsidR="00AD73EC"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 </w:t>
      </w:r>
    </w:p>
    <w:p w14:paraId="0BC0BBAC" w14:textId="77777777" w:rsidR="00AD73EC"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 xml:space="preserve">I. Gold Leafing &amp; </w:t>
      </w:r>
      <w:proofErr w:type="spellStart"/>
      <w:r w:rsidRPr="00AD73EC">
        <w:rPr>
          <w:rStyle w:val="Strong"/>
          <w:rFonts w:asciiTheme="minorHAnsi" w:hAnsiTheme="minorHAnsi"/>
          <w:color w:val="000000"/>
          <w:sz w:val="22"/>
          <w:szCs w:val="22"/>
        </w:rPr>
        <w:t>Estofado</w:t>
      </w:r>
      <w:proofErr w:type="spellEnd"/>
      <w:r w:rsidRPr="00AD73EC">
        <w:rPr>
          <w:rStyle w:val="Strong"/>
          <w:rFonts w:asciiTheme="minorHAnsi" w:hAnsiTheme="minorHAnsi"/>
          <w:color w:val="000000"/>
          <w:sz w:val="22"/>
          <w:szCs w:val="22"/>
        </w:rPr>
        <w:t xml:space="preserve"> Instructional Residency (Puebla or Cusco).</w:t>
      </w:r>
    </w:p>
    <w:p w14:paraId="7BEC64C3" w14:textId="77777777" w:rsidR="00AD73EC" w:rsidRPr="00AD73EC" w:rsidRDefault="00AD73EC" w:rsidP="00AD73EC">
      <w:pPr>
        <w:pStyle w:val="NormalWeb"/>
        <w:contextualSpacing/>
        <w:rPr>
          <w:rFonts w:asciiTheme="minorHAnsi" w:hAnsiTheme="minorHAnsi"/>
          <w:color w:val="000000"/>
          <w:sz w:val="22"/>
          <w:szCs w:val="22"/>
        </w:rPr>
      </w:pPr>
      <w:hyperlink r:id="rId17" w:history="1">
        <w:r w:rsidRPr="00AD73EC">
          <w:rPr>
            <w:rStyle w:val="Hyperlink"/>
            <w:rFonts w:asciiTheme="minorHAnsi" w:hAnsiTheme="minorHAnsi"/>
            <w:b/>
            <w:bCs/>
            <w:sz w:val="22"/>
            <w:szCs w:val="22"/>
          </w:rPr>
          <w:t>https://www.arquetopia.org/gold-leafing-residency</w:t>
        </w:r>
      </w:hyperlink>
    </w:p>
    <w:p w14:paraId="36E27E48"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 xml:space="preserve">Learn an array of Gold Leafing (Gilding) and </w:t>
      </w:r>
      <w:proofErr w:type="spellStart"/>
      <w:r w:rsidRPr="00AD73EC">
        <w:rPr>
          <w:rFonts w:asciiTheme="minorHAnsi" w:hAnsiTheme="minorHAnsi"/>
          <w:color w:val="000000"/>
          <w:sz w:val="22"/>
          <w:szCs w:val="22"/>
        </w:rPr>
        <w:t>Estofado</w:t>
      </w:r>
      <w:proofErr w:type="spellEnd"/>
      <w:r w:rsidRPr="00AD73EC">
        <w:rPr>
          <w:rFonts w:asciiTheme="minorHAnsi" w:hAnsiTheme="minorHAnsi"/>
          <w:color w:val="000000"/>
          <w:sz w:val="22"/>
          <w:szCs w:val="22"/>
        </w:rPr>
        <w:t xml:space="preserve"> techniques from a Mexican or Peruvian master, with time for independent production. Extendable sessions of 3 weeks.</w:t>
      </w:r>
    </w:p>
    <w:p w14:paraId="2A136A4C"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 </w:t>
      </w:r>
    </w:p>
    <w:p w14:paraId="45E1ACCB" w14:textId="77777777" w:rsidR="00AD73EC"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 xml:space="preserve">J. Mexican Jewelry &amp; </w:t>
      </w:r>
      <w:proofErr w:type="spellStart"/>
      <w:r w:rsidRPr="00AD73EC">
        <w:rPr>
          <w:rStyle w:val="Strong"/>
          <w:rFonts w:asciiTheme="minorHAnsi" w:hAnsiTheme="minorHAnsi"/>
          <w:color w:val="000000"/>
          <w:sz w:val="22"/>
          <w:szCs w:val="22"/>
        </w:rPr>
        <w:t>Silversmithing</w:t>
      </w:r>
      <w:proofErr w:type="spellEnd"/>
      <w:r w:rsidRPr="00AD73EC">
        <w:rPr>
          <w:rStyle w:val="Strong"/>
          <w:rFonts w:asciiTheme="minorHAnsi" w:hAnsiTheme="minorHAnsi"/>
          <w:color w:val="000000"/>
          <w:sz w:val="22"/>
          <w:szCs w:val="22"/>
        </w:rPr>
        <w:t xml:space="preserve"> Instructional Residency (Oaxaca).</w:t>
      </w:r>
    </w:p>
    <w:p w14:paraId="7DAEB0A6" w14:textId="77777777" w:rsidR="00AD73EC" w:rsidRPr="00AD73EC" w:rsidRDefault="00AD73EC" w:rsidP="00AD73EC">
      <w:pPr>
        <w:pStyle w:val="NormalWeb"/>
        <w:contextualSpacing/>
        <w:rPr>
          <w:rFonts w:asciiTheme="minorHAnsi" w:hAnsiTheme="minorHAnsi"/>
          <w:color w:val="000000"/>
          <w:sz w:val="22"/>
          <w:szCs w:val="22"/>
        </w:rPr>
      </w:pPr>
      <w:hyperlink r:id="rId18" w:history="1">
        <w:r w:rsidRPr="00AD73EC">
          <w:rPr>
            <w:rStyle w:val="Hyperlink"/>
            <w:rFonts w:asciiTheme="minorHAnsi" w:hAnsiTheme="minorHAnsi"/>
            <w:b/>
            <w:bCs/>
            <w:sz w:val="22"/>
            <w:szCs w:val="22"/>
          </w:rPr>
          <w:t>https://www.arquetopia.org/mexican-jewelry-residency</w:t>
        </w:r>
      </w:hyperlink>
    </w:p>
    <w:p w14:paraId="31BBC665"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 xml:space="preserve">Learn </w:t>
      </w:r>
      <w:proofErr w:type="spellStart"/>
      <w:r w:rsidRPr="00AD73EC">
        <w:rPr>
          <w:rFonts w:asciiTheme="minorHAnsi" w:hAnsiTheme="minorHAnsi"/>
          <w:color w:val="000000"/>
          <w:sz w:val="22"/>
          <w:szCs w:val="22"/>
        </w:rPr>
        <w:t>jewelrymaking</w:t>
      </w:r>
      <w:proofErr w:type="spellEnd"/>
      <w:r w:rsidRPr="00AD73EC">
        <w:rPr>
          <w:rFonts w:asciiTheme="minorHAnsi" w:hAnsiTheme="minorHAnsi"/>
          <w:color w:val="000000"/>
          <w:sz w:val="22"/>
          <w:szCs w:val="22"/>
        </w:rPr>
        <w:t xml:space="preserve"> and </w:t>
      </w:r>
      <w:proofErr w:type="spellStart"/>
      <w:r w:rsidRPr="00AD73EC">
        <w:rPr>
          <w:rFonts w:asciiTheme="minorHAnsi" w:hAnsiTheme="minorHAnsi"/>
          <w:color w:val="000000"/>
          <w:sz w:val="22"/>
          <w:szCs w:val="22"/>
        </w:rPr>
        <w:t>silversmithing</w:t>
      </w:r>
      <w:proofErr w:type="spellEnd"/>
      <w:r w:rsidRPr="00AD73EC">
        <w:rPr>
          <w:rFonts w:asciiTheme="minorHAnsi" w:hAnsiTheme="minorHAnsi"/>
          <w:color w:val="000000"/>
          <w:sz w:val="22"/>
          <w:szCs w:val="22"/>
        </w:rPr>
        <w:t xml:space="preserve"> from a Mexican master, with time for independent production. Extendable sessions of 3 weeks.</w:t>
      </w:r>
    </w:p>
    <w:p w14:paraId="0BB6CE5C"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 </w:t>
      </w:r>
    </w:p>
    <w:p w14:paraId="7F1765B3" w14:textId="77777777" w:rsidR="00AD73EC"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K. Mexican Textiles Instructional Residency: Weaving or Embroidery (Oaxaca).</w:t>
      </w:r>
    </w:p>
    <w:p w14:paraId="3FA592C4" w14:textId="77777777" w:rsidR="00AD73EC" w:rsidRPr="00AD73EC" w:rsidRDefault="00AD73EC" w:rsidP="00AD73EC">
      <w:pPr>
        <w:pStyle w:val="NormalWeb"/>
        <w:contextualSpacing/>
        <w:rPr>
          <w:rFonts w:asciiTheme="minorHAnsi" w:hAnsiTheme="minorHAnsi"/>
          <w:color w:val="000000"/>
          <w:sz w:val="22"/>
          <w:szCs w:val="22"/>
        </w:rPr>
      </w:pPr>
      <w:hyperlink r:id="rId19" w:history="1">
        <w:r w:rsidRPr="00AD73EC">
          <w:rPr>
            <w:rStyle w:val="Strong"/>
            <w:rFonts w:asciiTheme="minorHAnsi" w:hAnsiTheme="minorHAnsi"/>
            <w:color w:val="0000FF"/>
            <w:sz w:val="22"/>
            <w:szCs w:val="22"/>
            <w:u w:val="single"/>
          </w:rPr>
          <w:t>https://www.arquetopia.org/mexican-textiles-residencies</w:t>
        </w:r>
      </w:hyperlink>
    </w:p>
    <w:p w14:paraId="4DFC4417"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Learn traditional Mexican Weaving or Embroidery from a Mexican master, with time for independent production. Extendable sessions of 3 weeks.</w:t>
      </w:r>
    </w:p>
    <w:p w14:paraId="61CD0CDB"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 </w:t>
      </w:r>
    </w:p>
    <w:p w14:paraId="127319FC" w14:textId="77777777" w:rsidR="00AD73EC"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L. Mexican Textiles Instructional Residency: Tapestry (Oaxaca).</w:t>
      </w:r>
    </w:p>
    <w:p w14:paraId="64B885A7" w14:textId="77777777" w:rsidR="00AD73EC" w:rsidRPr="00AD73EC" w:rsidRDefault="00AD73EC" w:rsidP="00AD73EC">
      <w:pPr>
        <w:pStyle w:val="NormalWeb"/>
        <w:contextualSpacing/>
        <w:rPr>
          <w:rFonts w:asciiTheme="minorHAnsi" w:hAnsiTheme="minorHAnsi"/>
          <w:color w:val="000000"/>
          <w:sz w:val="22"/>
          <w:szCs w:val="22"/>
        </w:rPr>
      </w:pPr>
      <w:hyperlink r:id="rId20" w:history="1">
        <w:r w:rsidRPr="00AD73EC">
          <w:rPr>
            <w:rStyle w:val="Strong"/>
            <w:rFonts w:asciiTheme="minorHAnsi" w:hAnsiTheme="minorHAnsi"/>
            <w:color w:val="0000FF"/>
            <w:sz w:val="22"/>
            <w:szCs w:val="22"/>
            <w:u w:val="single"/>
          </w:rPr>
          <w:t>https://www.arquetopia.org/mexican-textiles-residencies</w:t>
        </w:r>
      </w:hyperlink>
    </w:p>
    <w:p w14:paraId="15EC3ED9"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Learn traditional Mexican Tapestry from a Mexican master, with time for independent production. Sessions of 4 weeks.</w:t>
      </w:r>
    </w:p>
    <w:p w14:paraId="2333C2E1"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 </w:t>
      </w:r>
    </w:p>
    <w:p w14:paraId="13C8067C" w14:textId="77777777" w:rsidR="00AD73EC"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M. Natural Ink Silkscreen Instructional Residency (Oaxaca).</w:t>
      </w:r>
    </w:p>
    <w:p w14:paraId="7BAD873A" w14:textId="77777777" w:rsidR="00AD73EC" w:rsidRPr="00AD73EC" w:rsidRDefault="00AD73EC" w:rsidP="00AD73EC">
      <w:pPr>
        <w:pStyle w:val="NormalWeb"/>
        <w:contextualSpacing/>
        <w:rPr>
          <w:rFonts w:asciiTheme="minorHAnsi" w:hAnsiTheme="minorHAnsi"/>
          <w:color w:val="000000"/>
          <w:sz w:val="22"/>
          <w:szCs w:val="22"/>
        </w:rPr>
      </w:pPr>
      <w:hyperlink r:id="rId21" w:history="1">
        <w:r w:rsidRPr="00AD73EC">
          <w:rPr>
            <w:rStyle w:val="Strong"/>
            <w:rFonts w:asciiTheme="minorHAnsi" w:hAnsiTheme="minorHAnsi"/>
            <w:color w:val="0000FF"/>
            <w:sz w:val="22"/>
            <w:szCs w:val="22"/>
            <w:u w:val="single"/>
          </w:rPr>
          <w:t>https://www.arquetopia.org/natural-ink-silkscreen-residency</w:t>
        </w:r>
      </w:hyperlink>
      <w:r w:rsidRPr="00AD73EC">
        <w:rPr>
          <w:rFonts w:asciiTheme="minorHAnsi" w:hAnsiTheme="minorHAnsi"/>
          <w:color w:val="000000"/>
          <w:sz w:val="22"/>
          <w:szCs w:val="22"/>
        </w:rPr>
        <w:br/>
        <w:t xml:space="preserve">Learn to create and use a variety of Natural Inks specifically for </w:t>
      </w:r>
      <w:proofErr w:type="spellStart"/>
      <w:r w:rsidRPr="00AD73EC">
        <w:rPr>
          <w:rFonts w:asciiTheme="minorHAnsi" w:hAnsiTheme="minorHAnsi"/>
          <w:color w:val="000000"/>
          <w:sz w:val="22"/>
          <w:szCs w:val="22"/>
        </w:rPr>
        <w:t>silkscreening</w:t>
      </w:r>
      <w:proofErr w:type="spellEnd"/>
      <w:r w:rsidRPr="00AD73EC">
        <w:rPr>
          <w:rFonts w:asciiTheme="minorHAnsi" w:hAnsiTheme="minorHAnsi"/>
          <w:color w:val="000000"/>
          <w:sz w:val="22"/>
          <w:szCs w:val="22"/>
        </w:rPr>
        <w:t>, from a Mexican master, with time for independent production. Extendable sessions of 3 weeks.</w:t>
      </w:r>
    </w:p>
    <w:p w14:paraId="4B29C783"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 </w:t>
      </w:r>
    </w:p>
    <w:p w14:paraId="1CD7C7C8" w14:textId="77777777" w:rsidR="00AD73EC"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N. Natural Pigments Instructional Residency (Oaxaca or Cusco).</w:t>
      </w:r>
    </w:p>
    <w:p w14:paraId="1D17F94F" w14:textId="77777777" w:rsidR="00AD73EC" w:rsidRPr="00AD73EC" w:rsidRDefault="00AD73EC" w:rsidP="00AD73EC">
      <w:pPr>
        <w:pStyle w:val="NormalWeb"/>
        <w:contextualSpacing/>
        <w:rPr>
          <w:rFonts w:asciiTheme="minorHAnsi" w:hAnsiTheme="minorHAnsi"/>
          <w:color w:val="000000"/>
          <w:sz w:val="22"/>
          <w:szCs w:val="22"/>
        </w:rPr>
      </w:pPr>
      <w:hyperlink r:id="rId22" w:history="1">
        <w:r w:rsidRPr="00AD73EC">
          <w:rPr>
            <w:rStyle w:val="Strong"/>
            <w:rFonts w:asciiTheme="minorHAnsi" w:hAnsiTheme="minorHAnsi"/>
            <w:color w:val="0000FF"/>
            <w:sz w:val="22"/>
            <w:szCs w:val="22"/>
            <w:u w:val="single"/>
          </w:rPr>
          <w:t>https://www.arquetopia.org/natural-pigments-residency</w:t>
        </w:r>
      </w:hyperlink>
      <w:r w:rsidRPr="00AD73EC">
        <w:rPr>
          <w:rFonts w:asciiTheme="minorHAnsi" w:hAnsiTheme="minorHAnsi"/>
          <w:color w:val="000000"/>
          <w:sz w:val="22"/>
          <w:szCs w:val="22"/>
        </w:rPr>
        <w:br/>
        <w:t>Learn to create and use a variety of Natural Pigments for fiber dyeing, from a Mexican or Peruvian master, with time for independent production. Extendable sessions of 3 weeks.</w:t>
      </w:r>
    </w:p>
    <w:p w14:paraId="3BC40146"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 </w:t>
      </w:r>
    </w:p>
    <w:p w14:paraId="6971AF65" w14:textId="77777777" w:rsidR="00AD73EC"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O. Organic Painting Instructional Residency (Puebla).</w:t>
      </w:r>
    </w:p>
    <w:p w14:paraId="4962B525" w14:textId="77777777" w:rsidR="00AD73EC" w:rsidRPr="00AD73EC" w:rsidRDefault="00AD73EC" w:rsidP="00AD73EC">
      <w:pPr>
        <w:pStyle w:val="NormalWeb"/>
        <w:contextualSpacing/>
        <w:rPr>
          <w:rFonts w:asciiTheme="minorHAnsi" w:hAnsiTheme="minorHAnsi"/>
          <w:color w:val="000000"/>
          <w:sz w:val="22"/>
          <w:szCs w:val="22"/>
        </w:rPr>
      </w:pPr>
      <w:hyperlink r:id="rId23" w:history="1">
        <w:r w:rsidRPr="00AD73EC">
          <w:rPr>
            <w:rStyle w:val="Strong"/>
            <w:rFonts w:asciiTheme="minorHAnsi" w:hAnsiTheme="minorHAnsi"/>
            <w:color w:val="0000FF"/>
            <w:sz w:val="22"/>
            <w:szCs w:val="22"/>
            <w:u w:val="single"/>
          </w:rPr>
          <w:t>https://www.arquetopia.org/organic-painting-residency</w:t>
        </w:r>
      </w:hyperlink>
      <w:r w:rsidRPr="00AD73EC">
        <w:rPr>
          <w:rFonts w:asciiTheme="minorHAnsi" w:hAnsiTheme="minorHAnsi"/>
          <w:color w:val="000000"/>
          <w:sz w:val="22"/>
          <w:szCs w:val="22"/>
        </w:rPr>
        <w:br/>
        <w:t>Learn an array of Organic Painting techniques from a Mexican master, with time for independent production. Extendable sessions of 3 weeks.</w:t>
      </w:r>
    </w:p>
    <w:p w14:paraId="6ACC2527"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 </w:t>
      </w:r>
    </w:p>
    <w:p w14:paraId="34BA4BC5" w14:textId="77777777" w:rsidR="00AD73EC"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P. Peruvian Textiles Instructional Residency: Andean Weaving (Cusco).</w:t>
      </w:r>
    </w:p>
    <w:p w14:paraId="69F98F1E" w14:textId="77777777" w:rsidR="00AD73EC" w:rsidRPr="00AD73EC" w:rsidRDefault="00AD73EC" w:rsidP="00AD73EC">
      <w:pPr>
        <w:pStyle w:val="NormalWeb"/>
        <w:contextualSpacing/>
        <w:rPr>
          <w:rFonts w:asciiTheme="minorHAnsi" w:hAnsiTheme="minorHAnsi"/>
          <w:color w:val="000000"/>
          <w:sz w:val="22"/>
          <w:szCs w:val="22"/>
        </w:rPr>
      </w:pPr>
      <w:hyperlink r:id="rId24" w:history="1">
        <w:r w:rsidRPr="00AD73EC">
          <w:rPr>
            <w:rStyle w:val="Strong"/>
            <w:rFonts w:asciiTheme="minorHAnsi" w:hAnsiTheme="minorHAnsi"/>
            <w:color w:val="0000FF"/>
            <w:sz w:val="22"/>
            <w:szCs w:val="22"/>
            <w:u w:val="single"/>
          </w:rPr>
          <w:t>https://www.arquetopia.org/peruvian-textiles-residency</w:t>
        </w:r>
      </w:hyperlink>
      <w:r w:rsidRPr="00AD73EC">
        <w:rPr>
          <w:rFonts w:asciiTheme="minorHAnsi" w:hAnsiTheme="minorHAnsi"/>
          <w:color w:val="000000"/>
          <w:sz w:val="22"/>
          <w:szCs w:val="22"/>
        </w:rPr>
        <w:br/>
        <w:t>Learn traditional Andean Weaving from a Peruvian master, with time for independent production. Extendable sessions of 3 weeks.</w:t>
      </w:r>
    </w:p>
    <w:p w14:paraId="25F467D6"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 </w:t>
      </w:r>
    </w:p>
    <w:p w14:paraId="2C4052D6" w14:textId="77777777" w:rsidR="00AD73EC"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Q. Pre-Columbian Ceramics Instructional Residency (Puebla or Cusco).</w:t>
      </w:r>
    </w:p>
    <w:p w14:paraId="3AB6AA45" w14:textId="77777777" w:rsidR="00AD73EC" w:rsidRPr="00AD73EC" w:rsidRDefault="00AD73EC" w:rsidP="00AD73EC">
      <w:pPr>
        <w:pStyle w:val="NormalWeb"/>
        <w:contextualSpacing/>
        <w:rPr>
          <w:rFonts w:asciiTheme="minorHAnsi" w:hAnsiTheme="minorHAnsi"/>
          <w:color w:val="000000"/>
          <w:sz w:val="22"/>
          <w:szCs w:val="22"/>
        </w:rPr>
      </w:pPr>
      <w:hyperlink r:id="rId25" w:history="1">
        <w:r w:rsidRPr="00AD73EC">
          <w:rPr>
            <w:rStyle w:val="Strong"/>
            <w:rFonts w:asciiTheme="minorHAnsi" w:hAnsiTheme="minorHAnsi"/>
            <w:color w:val="0000FF"/>
            <w:sz w:val="22"/>
            <w:szCs w:val="22"/>
            <w:u w:val="single"/>
          </w:rPr>
          <w:t>https://www.arquetopia.org/pre-columbian-ceramics-residency</w:t>
        </w:r>
      </w:hyperlink>
    </w:p>
    <w:p w14:paraId="0CAEDA55"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Learn pre-Columbian Ceramics techniques from a Mexican or Peruvian master, with time for independent production. Extendable sessions of 5 weeks.</w:t>
      </w:r>
    </w:p>
    <w:p w14:paraId="2AFAAA60"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 </w:t>
      </w:r>
    </w:p>
    <w:p w14:paraId="6D66E0E4"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 </w:t>
      </w:r>
    </w:p>
    <w:p w14:paraId="1ECE77A0" w14:textId="77777777" w:rsidR="00AD73EC"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HOW TO APPLY</w:t>
      </w:r>
    </w:p>
    <w:p w14:paraId="71D00512"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 xml:space="preserve">Visit the </w:t>
      </w:r>
      <w:proofErr w:type="spellStart"/>
      <w:r w:rsidRPr="00AD73EC">
        <w:rPr>
          <w:rFonts w:asciiTheme="minorHAnsi" w:hAnsiTheme="minorHAnsi"/>
          <w:color w:val="000000"/>
          <w:sz w:val="22"/>
          <w:szCs w:val="22"/>
        </w:rPr>
        <w:t>Arquetopia</w:t>
      </w:r>
      <w:proofErr w:type="spellEnd"/>
      <w:r w:rsidRPr="00AD73EC">
        <w:rPr>
          <w:rFonts w:asciiTheme="minorHAnsi" w:hAnsiTheme="minorHAnsi"/>
          <w:color w:val="000000"/>
          <w:sz w:val="22"/>
          <w:szCs w:val="22"/>
        </w:rPr>
        <w:t xml:space="preserve"> Foundation website at </w:t>
      </w:r>
      <w:hyperlink r:id="rId26" w:history="1">
        <w:r w:rsidRPr="00AD73EC">
          <w:rPr>
            <w:rStyle w:val="Strong"/>
            <w:rFonts w:asciiTheme="minorHAnsi" w:hAnsiTheme="minorHAnsi"/>
            <w:color w:val="0000FF"/>
            <w:sz w:val="22"/>
            <w:szCs w:val="22"/>
            <w:u w:val="single"/>
          </w:rPr>
          <w:t>https://www.arquetopia.org</w:t>
        </w:r>
      </w:hyperlink>
    </w:p>
    <w:p w14:paraId="545F7C79"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E-mail us at</w:t>
      </w:r>
      <w:r w:rsidRPr="00AD73EC">
        <w:rPr>
          <w:rStyle w:val="Strong"/>
          <w:rFonts w:asciiTheme="minorHAnsi" w:hAnsiTheme="minorHAnsi"/>
          <w:color w:val="000000"/>
          <w:sz w:val="22"/>
          <w:szCs w:val="22"/>
        </w:rPr>
        <w:t> </w:t>
      </w:r>
      <w:hyperlink r:id="rId27" w:history="1">
        <w:r w:rsidRPr="00AD73EC">
          <w:rPr>
            <w:rStyle w:val="Hyperlink"/>
            <w:rFonts w:asciiTheme="minorHAnsi" w:hAnsiTheme="minorHAnsi"/>
            <w:b/>
            <w:bCs/>
            <w:sz w:val="22"/>
            <w:szCs w:val="22"/>
          </w:rPr>
          <w:t>info@arquetopia.org</w:t>
        </w:r>
      </w:hyperlink>
      <w:r w:rsidRPr="00AD73EC">
        <w:rPr>
          <w:rFonts w:asciiTheme="minorHAnsi" w:hAnsiTheme="minorHAnsi"/>
          <w:color w:val="000000"/>
          <w:sz w:val="22"/>
          <w:szCs w:val="22"/>
        </w:rPr>
        <w:br/>
        <w:t xml:space="preserve">Complete and submit the </w:t>
      </w:r>
      <w:proofErr w:type="spellStart"/>
      <w:r w:rsidRPr="00AD73EC">
        <w:rPr>
          <w:rFonts w:asciiTheme="minorHAnsi" w:hAnsiTheme="minorHAnsi"/>
          <w:color w:val="000000"/>
          <w:sz w:val="22"/>
          <w:szCs w:val="22"/>
        </w:rPr>
        <w:t>Arquetopia</w:t>
      </w:r>
      <w:proofErr w:type="spellEnd"/>
      <w:r w:rsidRPr="00AD73EC">
        <w:rPr>
          <w:rFonts w:asciiTheme="minorHAnsi" w:hAnsiTheme="minorHAnsi"/>
          <w:color w:val="000000"/>
          <w:sz w:val="22"/>
          <w:szCs w:val="22"/>
        </w:rPr>
        <w:t xml:space="preserve"> Artist-in-Residence </w:t>
      </w:r>
      <w:r w:rsidRPr="00AD73EC">
        <w:rPr>
          <w:rStyle w:val="Strong"/>
          <w:rFonts w:asciiTheme="minorHAnsi" w:hAnsiTheme="minorHAnsi"/>
          <w:color w:val="000000"/>
          <w:sz w:val="22"/>
          <w:szCs w:val="22"/>
        </w:rPr>
        <w:t>Online Application Form  </w:t>
      </w:r>
      <w:hyperlink r:id="rId28" w:history="1">
        <w:r w:rsidRPr="00AD73EC">
          <w:rPr>
            <w:rStyle w:val="Hyperlink"/>
            <w:rFonts w:asciiTheme="minorHAnsi" w:hAnsiTheme="minorHAnsi"/>
            <w:b/>
            <w:bCs/>
            <w:sz w:val="22"/>
            <w:szCs w:val="22"/>
          </w:rPr>
          <w:t>https://www.arquetopia.org/residency-application</w:t>
        </w:r>
      </w:hyperlink>
      <w:r w:rsidRPr="00AD73EC">
        <w:rPr>
          <w:rFonts w:asciiTheme="minorHAnsi" w:hAnsiTheme="minorHAnsi"/>
          <w:color w:val="000000"/>
          <w:sz w:val="22"/>
          <w:szCs w:val="22"/>
        </w:rPr>
        <w:t>, following the instructions on the web page.</w:t>
      </w:r>
    </w:p>
    <w:p w14:paraId="6E370E63"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Following selection, applicants are notified immediately via e-mail.</w:t>
      </w:r>
    </w:p>
    <w:p w14:paraId="512FE366"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 </w:t>
      </w:r>
    </w:p>
    <w:p w14:paraId="3533AE93" w14:textId="77777777" w:rsidR="00AD73EC" w:rsidRPr="00AD73EC" w:rsidRDefault="00AD73EC" w:rsidP="00AD73EC">
      <w:pPr>
        <w:pStyle w:val="NormalWeb"/>
        <w:contextualSpacing/>
        <w:rPr>
          <w:rFonts w:asciiTheme="minorHAnsi" w:hAnsiTheme="minorHAnsi"/>
          <w:color w:val="000000"/>
          <w:sz w:val="22"/>
          <w:szCs w:val="22"/>
        </w:rPr>
      </w:pPr>
      <w:proofErr w:type="spellStart"/>
      <w:r w:rsidRPr="00AD73EC">
        <w:rPr>
          <w:rFonts w:asciiTheme="minorHAnsi" w:hAnsiTheme="minorHAnsi"/>
          <w:color w:val="000000"/>
          <w:sz w:val="22"/>
          <w:szCs w:val="22"/>
        </w:rPr>
        <w:t>Arquetopia</w:t>
      </w:r>
      <w:proofErr w:type="spellEnd"/>
      <w:r w:rsidRPr="00AD73EC">
        <w:rPr>
          <w:rFonts w:asciiTheme="minorHAnsi" w:hAnsiTheme="minorHAnsi"/>
          <w:color w:val="000000"/>
          <w:sz w:val="22"/>
          <w:szCs w:val="22"/>
        </w:rPr>
        <w:t xml:space="preserve"> is committed to providing an inclusive and welcoming environment for all members of our diverse local and international community. </w:t>
      </w:r>
      <w:proofErr w:type="spellStart"/>
      <w:r w:rsidRPr="00AD73EC">
        <w:rPr>
          <w:rFonts w:asciiTheme="minorHAnsi" w:hAnsiTheme="minorHAnsi"/>
          <w:color w:val="000000"/>
          <w:sz w:val="22"/>
          <w:szCs w:val="22"/>
        </w:rPr>
        <w:t>Arquetopia’s</w:t>
      </w:r>
      <w:proofErr w:type="spellEnd"/>
      <w:r w:rsidRPr="00AD73EC">
        <w:rPr>
          <w:rFonts w:asciiTheme="minorHAnsi" w:hAnsiTheme="minorHAnsi"/>
          <w:color w:val="000000"/>
          <w:sz w:val="22"/>
          <w:szCs w:val="22"/>
        </w:rPr>
        <w:t xml:space="preserve"> resident artist and staff backgrounds vary in all aspects. As part of </w:t>
      </w:r>
      <w:proofErr w:type="spellStart"/>
      <w:r w:rsidRPr="00AD73EC">
        <w:rPr>
          <w:rFonts w:asciiTheme="minorHAnsi" w:hAnsiTheme="minorHAnsi"/>
          <w:color w:val="000000"/>
          <w:sz w:val="22"/>
          <w:szCs w:val="22"/>
        </w:rPr>
        <w:t>Arquetopia’s</w:t>
      </w:r>
      <w:proofErr w:type="spellEnd"/>
      <w:r w:rsidRPr="00AD73EC">
        <w:rPr>
          <w:rFonts w:asciiTheme="minorHAnsi" w:hAnsiTheme="minorHAnsi"/>
          <w:color w:val="000000"/>
          <w:sz w:val="22"/>
          <w:szCs w:val="22"/>
        </w:rPr>
        <w:t xml:space="preserve"> mission is to promote diversity, </w:t>
      </w:r>
      <w:proofErr w:type="spellStart"/>
      <w:r w:rsidRPr="00AD73EC">
        <w:rPr>
          <w:rFonts w:asciiTheme="minorHAnsi" w:hAnsiTheme="minorHAnsi"/>
          <w:color w:val="000000"/>
          <w:sz w:val="22"/>
          <w:szCs w:val="22"/>
        </w:rPr>
        <w:t>Arquetopia</w:t>
      </w:r>
      <w:proofErr w:type="spellEnd"/>
      <w:r w:rsidRPr="00AD73EC">
        <w:rPr>
          <w:rFonts w:asciiTheme="minorHAnsi" w:hAnsiTheme="minorHAnsi"/>
          <w:color w:val="000000"/>
          <w:sz w:val="22"/>
          <w:szCs w:val="22"/>
        </w:rPr>
        <w:t xml:space="preserve"> actively fights discrimination by offering access to its programs and activities without regard to race, color, gender or gender expression, national origin, age, religion, creed, or sexual orientation.</w:t>
      </w:r>
    </w:p>
    <w:p w14:paraId="1ABD142C" w14:textId="77777777" w:rsidR="00AD73EC" w:rsidRPr="00AD73EC" w:rsidRDefault="00AD73EC" w:rsidP="00AD73EC">
      <w:pPr>
        <w:pStyle w:val="NormalWeb"/>
        <w:contextualSpacing/>
        <w:rPr>
          <w:rFonts w:asciiTheme="minorHAnsi" w:hAnsiTheme="minorHAnsi"/>
          <w:color w:val="000000"/>
          <w:sz w:val="22"/>
          <w:szCs w:val="22"/>
        </w:rPr>
      </w:pPr>
      <w:r w:rsidRPr="00AD73EC">
        <w:rPr>
          <w:rFonts w:asciiTheme="minorHAnsi" w:hAnsiTheme="minorHAnsi"/>
          <w:color w:val="000000"/>
          <w:sz w:val="22"/>
          <w:szCs w:val="22"/>
        </w:rPr>
        <w:t> </w:t>
      </w:r>
    </w:p>
    <w:p w14:paraId="62BB9C7F" w14:textId="77777777" w:rsidR="00AD73EC"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Main Website: </w:t>
      </w:r>
      <w:hyperlink r:id="rId29" w:history="1">
        <w:r w:rsidRPr="00AD73EC">
          <w:rPr>
            <w:rStyle w:val="Hyperlink"/>
            <w:rFonts w:asciiTheme="minorHAnsi" w:hAnsiTheme="minorHAnsi"/>
            <w:b/>
            <w:bCs/>
            <w:sz w:val="22"/>
            <w:szCs w:val="22"/>
          </w:rPr>
          <w:t>https://www.arquetopia.org</w:t>
        </w:r>
      </w:hyperlink>
    </w:p>
    <w:p w14:paraId="526F9D09" w14:textId="77777777" w:rsidR="00AD73EC"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Instagram: </w:t>
      </w:r>
      <w:hyperlink r:id="rId30" w:history="1">
        <w:r w:rsidRPr="00AD73EC">
          <w:rPr>
            <w:rStyle w:val="Hyperlink"/>
            <w:rFonts w:asciiTheme="minorHAnsi" w:hAnsiTheme="minorHAnsi"/>
            <w:b/>
            <w:bCs/>
            <w:sz w:val="22"/>
            <w:szCs w:val="22"/>
          </w:rPr>
          <w:t>https://www.instagram.com/arquetopia</w:t>
        </w:r>
      </w:hyperlink>
    </w:p>
    <w:p w14:paraId="713B63DA" w14:textId="500BBC2F" w:rsidR="00A110C4" w:rsidRPr="00AD73EC" w:rsidRDefault="00AD73EC" w:rsidP="00AD73EC">
      <w:pPr>
        <w:pStyle w:val="NormalWeb"/>
        <w:contextualSpacing/>
        <w:rPr>
          <w:rFonts w:asciiTheme="minorHAnsi" w:hAnsiTheme="minorHAnsi"/>
          <w:color w:val="000000"/>
          <w:sz w:val="22"/>
          <w:szCs w:val="22"/>
        </w:rPr>
      </w:pPr>
      <w:r w:rsidRPr="00AD73EC">
        <w:rPr>
          <w:rStyle w:val="Strong"/>
          <w:rFonts w:asciiTheme="minorHAnsi" w:hAnsiTheme="minorHAnsi"/>
          <w:color w:val="000000"/>
          <w:sz w:val="22"/>
          <w:szCs w:val="22"/>
        </w:rPr>
        <w:t>Facebook: </w:t>
      </w:r>
      <w:hyperlink r:id="rId31" w:history="1">
        <w:r w:rsidRPr="00AD73EC">
          <w:rPr>
            <w:rStyle w:val="Hyperlink"/>
            <w:rFonts w:asciiTheme="minorHAnsi" w:hAnsiTheme="minorHAnsi"/>
            <w:b/>
            <w:bCs/>
            <w:sz w:val="22"/>
            <w:szCs w:val="22"/>
          </w:rPr>
          <w:t>https://www.facebook.com/arquetopia</w:t>
        </w:r>
      </w:hyperlink>
    </w:p>
    <w:sectPr w:rsidR="00A110C4" w:rsidRPr="00AD73EC" w:rsidSect="00167D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72"/>
    <w:rsid w:val="00000A04"/>
    <w:rsid w:val="000534F8"/>
    <w:rsid w:val="00070000"/>
    <w:rsid w:val="00167DA1"/>
    <w:rsid w:val="00434EC8"/>
    <w:rsid w:val="007B794E"/>
    <w:rsid w:val="00922115"/>
    <w:rsid w:val="00967563"/>
    <w:rsid w:val="00AA7972"/>
    <w:rsid w:val="00AD73EC"/>
    <w:rsid w:val="00CA55DA"/>
    <w:rsid w:val="00D223DE"/>
    <w:rsid w:val="00DB3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B665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797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A7972"/>
    <w:rPr>
      <w:b/>
      <w:bCs/>
    </w:rPr>
  </w:style>
  <w:style w:type="character" w:styleId="Hyperlink">
    <w:name w:val="Hyperlink"/>
    <w:basedOn w:val="DefaultParagraphFont"/>
    <w:uiPriority w:val="99"/>
    <w:unhideWhenUsed/>
    <w:rsid w:val="00AA7972"/>
    <w:rPr>
      <w:color w:val="0000FF"/>
      <w:u w:val="single"/>
    </w:rPr>
  </w:style>
  <w:style w:type="character" w:styleId="FollowedHyperlink">
    <w:name w:val="FollowedHyperlink"/>
    <w:basedOn w:val="DefaultParagraphFont"/>
    <w:uiPriority w:val="99"/>
    <w:semiHidden/>
    <w:unhideWhenUsed/>
    <w:rsid w:val="00000A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8294">
      <w:bodyDiv w:val="1"/>
      <w:marLeft w:val="0"/>
      <w:marRight w:val="0"/>
      <w:marTop w:val="0"/>
      <w:marBottom w:val="0"/>
      <w:divBdr>
        <w:top w:val="none" w:sz="0" w:space="0" w:color="auto"/>
        <w:left w:val="none" w:sz="0" w:space="0" w:color="auto"/>
        <w:bottom w:val="none" w:sz="0" w:space="0" w:color="auto"/>
        <w:right w:val="none" w:sz="0" w:space="0" w:color="auto"/>
      </w:divBdr>
      <w:divsChild>
        <w:div w:id="239289149">
          <w:marLeft w:val="0"/>
          <w:marRight w:val="0"/>
          <w:marTop w:val="0"/>
          <w:marBottom w:val="0"/>
          <w:divBdr>
            <w:top w:val="none" w:sz="0" w:space="0" w:color="auto"/>
            <w:left w:val="none" w:sz="0" w:space="0" w:color="auto"/>
            <w:bottom w:val="none" w:sz="0" w:space="0" w:color="auto"/>
            <w:right w:val="none" w:sz="0" w:space="0" w:color="auto"/>
          </w:divBdr>
          <w:divsChild>
            <w:div w:id="130177224">
              <w:marLeft w:val="0"/>
              <w:marRight w:val="0"/>
              <w:marTop w:val="0"/>
              <w:marBottom w:val="0"/>
              <w:divBdr>
                <w:top w:val="none" w:sz="0" w:space="0" w:color="auto"/>
                <w:left w:val="none" w:sz="0" w:space="0" w:color="auto"/>
                <w:bottom w:val="none" w:sz="0" w:space="0" w:color="auto"/>
                <w:right w:val="none" w:sz="0" w:space="0" w:color="auto"/>
              </w:divBdr>
            </w:div>
          </w:divsChild>
        </w:div>
        <w:div w:id="587497254">
          <w:marLeft w:val="0"/>
          <w:marRight w:val="0"/>
          <w:marTop w:val="0"/>
          <w:marBottom w:val="0"/>
          <w:divBdr>
            <w:top w:val="none" w:sz="0" w:space="0" w:color="auto"/>
            <w:left w:val="none" w:sz="0" w:space="0" w:color="auto"/>
            <w:bottom w:val="none" w:sz="0" w:space="0" w:color="auto"/>
            <w:right w:val="none" w:sz="0" w:space="0" w:color="auto"/>
          </w:divBdr>
        </w:div>
      </w:divsChild>
    </w:div>
    <w:div w:id="332488166">
      <w:bodyDiv w:val="1"/>
      <w:marLeft w:val="0"/>
      <w:marRight w:val="0"/>
      <w:marTop w:val="0"/>
      <w:marBottom w:val="0"/>
      <w:divBdr>
        <w:top w:val="none" w:sz="0" w:space="0" w:color="auto"/>
        <w:left w:val="none" w:sz="0" w:space="0" w:color="auto"/>
        <w:bottom w:val="none" w:sz="0" w:space="0" w:color="auto"/>
        <w:right w:val="none" w:sz="0" w:space="0" w:color="auto"/>
      </w:divBdr>
    </w:div>
    <w:div w:id="925724532">
      <w:bodyDiv w:val="1"/>
      <w:marLeft w:val="0"/>
      <w:marRight w:val="0"/>
      <w:marTop w:val="0"/>
      <w:marBottom w:val="0"/>
      <w:divBdr>
        <w:top w:val="none" w:sz="0" w:space="0" w:color="auto"/>
        <w:left w:val="none" w:sz="0" w:space="0" w:color="auto"/>
        <w:bottom w:val="none" w:sz="0" w:space="0" w:color="auto"/>
        <w:right w:val="none" w:sz="0" w:space="0" w:color="auto"/>
      </w:divBdr>
    </w:div>
    <w:div w:id="1878160217">
      <w:bodyDiv w:val="1"/>
      <w:marLeft w:val="0"/>
      <w:marRight w:val="0"/>
      <w:marTop w:val="0"/>
      <w:marBottom w:val="0"/>
      <w:divBdr>
        <w:top w:val="none" w:sz="0" w:space="0" w:color="auto"/>
        <w:left w:val="none" w:sz="0" w:space="0" w:color="auto"/>
        <w:bottom w:val="none" w:sz="0" w:space="0" w:color="auto"/>
        <w:right w:val="none" w:sz="0" w:space="0" w:color="auto"/>
      </w:divBdr>
      <w:divsChild>
        <w:div w:id="1786582217">
          <w:marLeft w:val="0"/>
          <w:marRight w:val="0"/>
          <w:marTop w:val="0"/>
          <w:marBottom w:val="0"/>
          <w:divBdr>
            <w:top w:val="none" w:sz="0" w:space="0" w:color="auto"/>
            <w:left w:val="none" w:sz="0" w:space="0" w:color="auto"/>
            <w:bottom w:val="none" w:sz="0" w:space="0" w:color="auto"/>
            <w:right w:val="none" w:sz="0" w:space="0" w:color="auto"/>
          </w:divBdr>
          <w:divsChild>
            <w:div w:id="1167086998">
              <w:marLeft w:val="0"/>
              <w:marRight w:val="0"/>
              <w:marTop w:val="0"/>
              <w:marBottom w:val="0"/>
              <w:divBdr>
                <w:top w:val="none" w:sz="0" w:space="0" w:color="auto"/>
                <w:left w:val="none" w:sz="0" w:space="0" w:color="auto"/>
                <w:bottom w:val="none" w:sz="0" w:space="0" w:color="auto"/>
                <w:right w:val="none" w:sz="0" w:space="0" w:color="auto"/>
              </w:divBdr>
            </w:div>
          </w:divsChild>
        </w:div>
        <w:div w:id="1919049364">
          <w:marLeft w:val="0"/>
          <w:marRight w:val="0"/>
          <w:marTop w:val="0"/>
          <w:marBottom w:val="0"/>
          <w:divBdr>
            <w:top w:val="none" w:sz="0" w:space="0" w:color="auto"/>
            <w:left w:val="none" w:sz="0" w:space="0" w:color="auto"/>
            <w:bottom w:val="none" w:sz="0" w:space="0" w:color="auto"/>
            <w:right w:val="none" w:sz="0" w:space="0" w:color="auto"/>
          </w:divBdr>
        </w:div>
      </w:divsChild>
    </w:div>
    <w:div w:id="1879662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www.arquetopia.org/mexican-textiles-residencies" TargetMode="External"/><Relationship Id="rId21" Type="http://schemas.openxmlformats.org/officeDocument/2006/relationships/hyperlink" Target="https://www.arquetopia.org/natural-ink-silkscreen-residency" TargetMode="External"/><Relationship Id="rId22" Type="http://schemas.openxmlformats.org/officeDocument/2006/relationships/hyperlink" Target="https://www.arquetopia.org/natural-pigments-residency" TargetMode="External"/><Relationship Id="rId23" Type="http://schemas.openxmlformats.org/officeDocument/2006/relationships/hyperlink" Target="https://www.arquetopia.org/organic-painting-residency" TargetMode="External"/><Relationship Id="rId24" Type="http://schemas.openxmlformats.org/officeDocument/2006/relationships/hyperlink" Target="https://www.arquetopia.org/peruvian-textiles-residency" TargetMode="External"/><Relationship Id="rId25" Type="http://schemas.openxmlformats.org/officeDocument/2006/relationships/hyperlink" Target="https://www.arquetopia.org/pre-columbian-ceramics-residency" TargetMode="External"/><Relationship Id="rId26" Type="http://schemas.openxmlformats.org/officeDocument/2006/relationships/hyperlink" Target="https://www.arquetopia.org/" TargetMode="External"/><Relationship Id="rId27" Type="http://schemas.openxmlformats.org/officeDocument/2006/relationships/hyperlink" Target="mailto:info@arquetopia.org" TargetMode="External"/><Relationship Id="rId28" Type="http://schemas.openxmlformats.org/officeDocument/2006/relationships/hyperlink" Target="https://www.arquetopia.org/residency-application" TargetMode="External"/><Relationship Id="rId29" Type="http://schemas.openxmlformats.org/officeDocument/2006/relationships/hyperlink" Target="https://www.arquetopia.or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arquetopia.org/open-calls-deadlines" TargetMode="External"/><Relationship Id="rId5" Type="http://schemas.openxmlformats.org/officeDocument/2006/relationships/hyperlink" Target="mailto:info@arquetopia.org" TargetMode="External"/><Relationship Id="rId30" Type="http://schemas.openxmlformats.org/officeDocument/2006/relationships/hyperlink" Target="https://www.instagram.com/arquetopia" TargetMode="External"/><Relationship Id="rId31" Type="http://schemas.openxmlformats.org/officeDocument/2006/relationships/hyperlink" Target="https://www.facebook.com/arquetopia" TargetMode="External"/><Relationship Id="rId32" Type="http://schemas.openxmlformats.org/officeDocument/2006/relationships/fontTable" Target="fontTable.xml"/><Relationship Id="rId9" Type="http://schemas.openxmlformats.org/officeDocument/2006/relationships/hyperlink" Target="https://www.arquetopia.org/art-design-or-photography-residency" TargetMode="External"/><Relationship Id="rId6" Type="http://schemas.openxmlformats.org/officeDocument/2006/relationships/hyperlink" Target="https://www.arquetopia.org/" TargetMode="External"/><Relationship Id="rId7" Type="http://schemas.openxmlformats.org/officeDocument/2006/relationships/hyperlink" Target="https://www.arquetopia.org/residencies-general-info" TargetMode="External"/><Relationship Id="rId8" Type="http://schemas.openxmlformats.org/officeDocument/2006/relationships/hyperlink" Target="https://www.arquetopia.org/our-resident-artists" TargetMode="External"/><Relationship Id="rId33" Type="http://schemas.openxmlformats.org/officeDocument/2006/relationships/theme" Target="theme/theme1.xml"/><Relationship Id="rId10" Type="http://schemas.openxmlformats.org/officeDocument/2006/relationships/hyperlink" Target="https://www.arquetopia.org/cnc-etching-printmaking-residency" TargetMode="External"/><Relationship Id="rId11" Type="http://schemas.openxmlformats.org/officeDocument/2006/relationships/hyperlink" Target="https://www.arquetopia.org/mexican-ceramics-residency" TargetMode="External"/><Relationship Id="rId12" Type="http://schemas.openxmlformats.org/officeDocument/2006/relationships/hyperlink" Target="https://www.arquetopia.org/printmaking-residency" TargetMode="External"/><Relationship Id="rId13" Type="http://schemas.openxmlformats.org/officeDocument/2006/relationships/hyperlink" Target="https://www.arquetopia.org/art-educators-residency" TargetMode="External"/><Relationship Id="rId14" Type="http://schemas.openxmlformats.org/officeDocument/2006/relationships/hyperlink" Target="https://www.arquetopia.org/art-history-or-cultural-research-residency" TargetMode="External"/><Relationship Id="rId15" Type="http://schemas.openxmlformats.org/officeDocument/2006/relationships/hyperlink" Target="https://www.arquetopia.org/writers-residency" TargetMode="External"/><Relationship Id="rId16" Type="http://schemas.openxmlformats.org/officeDocument/2006/relationships/hyperlink" Target="https://www.arquetopia.org/electroetching-residency" TargetMode="External"/><Relationship Id="rId17" Type="http://schemas.openxmlformats.org/officeDocument/2006/relationships/hyperlink" Target="https://www.arquetopia.org/gold-leafing-residency" TargetMode="External"/><Relationship Id="rId18" Type="http://schemas.openxmlformats.org/officeDocument/2006/relationships/hyperlink" Target="https://www.arquetopia.org/mexican-jewelry-residency" TargetMode="External"/><Relationship Id="rId19" Type="http://schemas.openxmlformats.org/officeDocument/2006/relationships/hyperlink" Target="https://www.arquetopia.org/mexican-textiles-resid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1647</Words>
  <Characters>9391</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GUEVARA ROBLES</dc:creator>
  <cp:keywords/>
  <dc:description/>
  <cp:lastModifiedBy>MARIANA GUEVARA ROBLES</cp:lastModifiedBy>
  <cp:revision>6</cp:revision>
  <dcterms:created xsi:type="dcterms:W3CDTF">2021-01-27T20:46:00Z</dcterms:created>
  <dcterms:modified xsi:type="dcterms:W3CDTF">2021-05-12T21:38:00Z</dcterms:modified>
</cp:coreProperties>
</file>