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20" w:firstLine="0"/>
        <w:rPr>
          <w:rFonts w:ascii="Helvetica Neue Light" w:cs="Helvetica Neue Light" w:eastAsia="Helvetica Neue Light" w:hAnsi="Helvetica Neue Light"/>
          <w:color w:val="333399"/>
          <w:sz w:val="36"/>
          <w:szCs w:val="36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36"/>
          <w:szCs w:val="36"/>
          <w:rtl w:val="0"/>
        </w:rPr>
        <w:t xml:space="preserve">TOAF59: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36"/>
          <w:szCs w:val="36"/>
          <w:rtl w:val="0"/>
        </w:rPr>
        <w:t xml:space="preserve">Social Media Sample Posts</w:t>
      </w:r>
    </w:p>
    <w:p w:rsidR="00000000" w:rsidDel="00000000" w:rsidP="00000000" w:rsidRDefault="00000000" w:rsidRPr="00000000" w14:paraId="00000002">
      <w:pPr>
        <w:ind w:left="0" w:right="-20" w:firstLine="0"/>
        <w:rPr>
          <w:rFonts w:ascii="Helvetica Neue" w:cs="Helvetica Neue" w:eastAsia="Helvetica Neue" w:hAnsi="Helvetica Neu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/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@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rontooutdoorart</w:t>
      </w:r>
    </w:p>
    <w:p w:rsidR="00000000" w:rsidDel="00000000" w:rsidP="00000000" w:rsidRDefault="00000000" w:rsidRPr="00000000" w14:paraId="00000003">
      <w:pPr>
        <w:ind w:left="0" w:right="-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: @torontoartfair</w:t>
        <w:br w:type="textWrapping"/>
      </w:r>
    </w:p>
    <w:p w:rsidR="00000000" w:rsidDel="00000000" w:rsidP="00000000" w:rsidRDefault="00000000" w:rsidRPr="00000000" w14:paraId="00000004">
      <w:pPr>
        <w:ind w:left="0" w:right="-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may choose to use one of the images included in our sharekit package. Feel free to use the sample posts below or </w:t>
      </w:r>
      <w:hyperlink r:id="rId9">
        <w:r w:rsidDel="00000000" w:rsidR="00000000" w:rsidRPr="00000000">
          <w:rPr>
            <w:color w:val="222222"/>
            <w:u w:val="single"/>
            <w:rtl w:val="0"/>
          </w:rPr>
          <w:t xml:space="preserve">repost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from our social media pages directly (whatever is easiest for you). Thanks for sharing!</w:t>
      </w:r>
    </w:p>
    <w:p w:rsidR="00000000" w:rsidDel="00000000" w:rsidP="00000000" w:rsidRDefault="00000000" w:rsidRPr="00000000" w14:paraId="00000005">
      <w:pPr>
        <w:ind w:left="0" w:right="-20" w:firstLine="0"/>
        <w:rPr>
          <w:rFonts w:ascii="Helvetica Neue Light" w:cs="Helvetica Neue Light" w:eastAsia="Helvetica Neue Light" w:hAnsi="Helvetica Neue Light"/>
          <w:color w:val="333399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</w:rPr>
        <w:drawing>
          <wp:inline distB="114300" distT="114300" distL="114300" distR="114300">
            <wp:extent cx="195263" cy="195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28"/>
          <w:szCs w:val="28"/>
          <w:rtl w:val="0"/>
        </w:rPr>
        <w:t xml:space="preserve">Suggested Post:</w:t>
      </w:r>
    </w:p>
    <w:p w:rsidR="00000000" w:rsidDel="00000000" w:rsidP="00000000" w:rsidRDefault="00000000" w:rsidRPr="00000000" w14:paraId="00000006">
      <w:pPr>
        <w:ind w:right="-20" w:firstLine="90"/>
        <w:rPr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The </w:t>
      </w:r>
      <w:r w:rsidDel="00000000" w:rsidR="00000000" w:rsidRPr="00000000">
        <w:rPr>
          <w:highlight w:val="white"/>
          <w:rtl w:val="0"/>
        </w:rPr>
        <w:t xml:space="preserve">#CallForArtists and Makers for </w:t>
      </w:r>
      <w:r w:rsidDel="00000000" w:rsidR="00000000" w:rsidRPr="00000000">
        <w:rPr>
          <w:rtl w:val="0"/>
        </w:rPr>
        <w:t xml:space="preserve">Canada’s leading contemporary outdoor art fair</w:t>
      </w:r>
      <w:r w:rsidDel="00000000" w:rsidR="00000000" w:rsidRPr="00000000">
        <w:rPr>
          <w:highlight w:val="white"/>
          <w:rtl w:val="0"/>
        </w:rPr>
        <w:t xml:space="preserve"> is now open! V</w:t>
      </w:r>
      <w:r w:rsidDel="00000000" w:rsidR="00000000" w:rsidRPr="00000000">
        <w:rPr>
          <w:rtl w:val="0"/>
        </w:rPr>
        <w:t xml:space="preserve">isual artists and makers of all backgrounds across Canada are invited to apply for the 59th </w:t>
      </w:r>
      <w:r w:rsidDel="00000000" w:rsidR="00000000" w:rsidRPr="00000000">
        <w:rPr>
          <w:highlight w:val="white"/>
          <w:rtl w:val="0"/>
        </w:rPr>
        <w:t xml:space="preserve">@torontooutdoorart,</w:t>
      </w:r>
      <w:r w:rsidDel="00000000" w:rsidR="00000000" w:rsidRPr="00000000">
        <w:rPr>
          <w:rtl w:val="0"/>
        </w:rPr>
        <w:t xml:space="preserve"> taking place at Nathan Phillips Square in the heart of downtown Toronto, July 10-12, 2020. With 130,000+ visitors spending $2M on art over one weekend, you will g</w:t>
      </w:r>
      <w:r w:rsidDel="00000000" w:rsidR="00000000" w:rsidRPr="00000000">
        <w:rPr>
          <w:highlight w:val="white"/>
          <w:rtl w:val="0"/>
        </w:rPr>
        <w:t xml:space="preserve">row your network, be part of a juried showcase, and be eligible for recognition with one of TOAF’s prestigious awards.</w:t>
      </w:r>
    </w:p>
    <w:p w:rsidR="00000000" w:rsidDel="00000000" w:rsidP="00000000" w:rsidRDefault="00000000" w:rsidRPr="00000000" w14:paraId="00000007">
      <w:pPr>
        <w:ind w:right="-20" w:firstLine="9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-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Accepting applications until March 9 👉 www.torontooutdoor.art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-20" w:firstLine="9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#TOAF59 #torontoartfair #TOoutdoorartfair </w:t>
      </w:r>
      <w:r w:rsidDel="00000000" w:rsidR="00000000" w:rsidRPr="00000000">
        <w:rPr>
          <w:rtl w:val="0"/>
        </w:rPr>
        <w:t xml:space="preserve">#CallforEntries #CallforSubmissions #canadianartists #art #artists #artcall #painting #photography #sculpture #jewellery #woodworking #glassart #ceramics #textileart #drawing #watercolour #ArtistOpportunities #callformakers #craft #callformakers #sculptureartist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-20" w:firstLine="90"/>
        <w:rPr>
          <w:rFonts w:ascii="Helvetica Neue Light" w:cs="Helvetica Neue Light" w:eastAsia="Helvetica Neue Light" w:hAnsi="Helvetica Neue Light"/>
          <w:color w:val="333399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195263" cy="1952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28"/>
          <w:szCs w:val="28"/>
          <w:rtl w:val="0"/>
        </w:rPr>
        <w:t xml:space="preserve">Suggested Post:</w:t>
      </w:r>
    </w:p>
    <w:p w:rsidR="00000000" w:rsidDel="00000000" w:rsidP="00000000" w:rsidRDefault="00000000" w:rsidRPr="00000000" w14:paraId="0000000B">
      <w:pPr>
        <w:ind w:left="0" w:right="-20" w:firstLine="9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-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FOR ARTISTS</w:t>
      </w:r>
    </w:p>
    <w:p w:rsidR="00000000" w:rsidDel="00000000" w:rsidP="00000000" w:rsidRDefault="00000000" w:rsidRPr="00000000" w14:paraId="0000000D">
      <w:pPr>
        <w:ind w:left="0" w:right="-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</w:t>
      </w:r>
      <w:r w:rsidDel="00000000" w:rsidR="00000000" w:rsidRPr="00000000">
        <w:rPr>
          <w:highlight w:val="white"/>
          <w:rtl w:val="0"/>
        </w:rPr>
        <w:t xml:space="preserve">#CallForArtists for @TorontoOutdoorArtFair, Canada’s leading outdoor art fair, is now open! Visual artists and makers working in any medium, at any stage of their careers across Canada are invited to apply for a chance to be part #TOAF59 (July 10-12 @ Nathan Phillips Square). </w:t>
      </w:r>
      <w:r w:rsidDel="00000000" w:rsidR="00000000" w:rsidRPr="00000000">
        <w:rPr>
          <w:rtl w:val="0"/>
        </w:rPr>
        <w:t xml:space="preserve">With 130,000+ visitors spending $2M on art over one weekend, you will g</w:t>
      </w:r>
      <w:r w:rsidDel="00000000" w:rsidR="00000000" w:rsidRPr="00000000">
        <w:rPr>
          <w:highlight w:val="white"/>
          <w:rtl w:val="0"/>
        </w:rPr>
        <w:t xml:space="preserve">row your network, be part of a juried showcase, and be eligible to be recognized by one of TOAF’s prestigious awards. </w:t>
      </w:r>
    </w:p>
    <w:p w:rsidR="00000000" w:rsidDel="00000000" w:rsidP="00000000" w:rsidRDefault="00000000" w:rsidRPr="00000000" w14:paraId="0000000E">
      <w:pPr>
        <w:ind w:right="-20" w:firstLine="9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-20" w:firstLine="0"/>
        <w:rPr>
          <w:u w:val="single"/>
        </w:rPr>
      </w:pPr>
      <w:r w:rsidDel="00000000" w:rsidR="00000000" w:rsidRPr="00000000">
        <w:rPr>
          <w:highlight w:val="white"/>
          <w:rtl w:val="0"/>
        </w:rPr>
        <w:t xml:space="preserve">Take advantage of early bird application pricing until March 1. Final deadline: March 9, 2020. </w:t>
      </w:r>
      <w:r w:rsidDel="00000000" w:rsidR="00000000" w:rsidRPr="00000000">
        <w:rPr>
          <w:highlight w:val="white"/>
          <w:rtl w:val="0"/>
        </w:rPr>
        <w:t xml:space="preserve">We are inclusive, accessible and radically welcoming to all artists and makers. For more information and to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pply visit: www.torontooutdoor.art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9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-20" w:firstLine="90"/>
        <w:rPr>
          <w:rFonts w:ascii="Helvetica Neue Light" w:cs="Helvetica Neue Light" w:eastAsia="Helvetica Neue Light" w:hAnsi="Helvetica Neue Light"/>
          <w:color w:val="333399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</w:rPr>
        <w:drawing>
          <wp:inline distB="114300" distT="114300" distL="114300" distR="114300">
            <wp:extent cx="238125" cy="1905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28"/>
          <w:szCs w:val="28"/>
          <w:rtl w:val="0"/>
        </w:rPr>
        <w:t xml:space="preserve">Suggested Post:</w:t>
      </w:r>
    </w:p>
    <w:p w:rsidR="00000000" w:rsidDel="00000000" w:rsidP="00000000" w:rsidRDefault="00000000" w:rsidRPr="00000000" w14:paraId="00000012">
      <w:pPr>
        <w:ind w:left="0" w:right="-20" w:firstLine="90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  <w:r w:rsidDel="00000000" w:rsidR="00000000" w:rsidRPr="00000000">
        <w:rPr>
          <w:color w:val="14171a"/>
          <w:highlight w:val="white"/>
          <w:rtl w:val="0"/>
        </w:rPr>
        <w:t xml:space="preserve">Calling all Artists and Makers! </w:t>
      </w:r>
      <w:r w:rsidDel="00000000" w:rsidR="00000000" w:rsidRPr="00000000">
        <w:rPr>
          <w:color w:val="1b95e0"/>
          <w:highlight w:val="white"/>
          <w:rtl w:val="0"/>
        </w:rPr>
        <w:t xml:space="preserve">@torontoartfair</w:t>
      </w:r>
      <w:r w:rsidDel="00000000" w:rsidR="00000000" w:rsidRPr="00000000">
        <w:rPr>
          <w:color w:val="14171a"/>
          <w:highlight w:val="white"/>
          <w:rtl w:val="0"/>
        </w:rPr>
        <w:t xml:space="preserve"> is now accepting applications for </w:t>
      </w:r>
      <w:r w:rsidDel="00000000" w:rsidR="00000000" w:rsidRPr="00000000">
        <w:rPr>
          <w:color w:val="1b95e0"/>
          <w:highlight w:val="white"/>
          <w:rtl w:val="0"/>
        </w:rPr>
        <w:t xml:space="preserve">#TOAF59</w:t>
      </w:r>
      <w:r w:rsidDel="00000000" w:rsidR="00000000" w:rsidRPr="00000000">
        <w:rPr>
          <w:rFonts w:ascii="Arial Unicode MS" w:cs="Arial Unicode MS" w:eastAsia="Arial Unicode MS" w:hAnsi="Arial Unicode MS"/>
          <w:color w:val="14171a"/>
          <w:highlight w:val="white"/>
          <w:rtl w:val="0"/>
        </w:rPr>
        <w:t xml:space="preserve"> until March 9. ⏳Showcase your work to 130K art-lovers at Canada’s leading contemporary outdoor art fair this July in Toronto. Apply at </w:t>
      </w:r>
      <w:r w:rsidDel="00000000" w:rsidR="00000000" w:rsidRPr="00000000">
        <w:rPr>
          <w:color w:val="1b95e0"/>
          <w:highlight w:val="white"/>
          <w:rtl w:val="0"/>
        </w:rPr>
        <w:t xml:space="preserve">http://bit.ly/1hXl81t</w:t>
      </w:r>
      <w:r w:rsidDel="00000000" w:rsidR="00000000" w:rsidRPr="00000000">
        <w:rPr>
          <w:color w:val="14171a"/>
          <w:highlight w:val="white"/>
          <w:rtl w:val="0"/>
        </w:rPr>
        <w:t xml:space="preserve"> </w:t>
      </w:r>
      <w:r w:rsidDel="00000000" w:rsidR="00000000" w:rsidRPr="00000000">
        <w:rPr>
          <w:color w:val="1b95e0"/>
          <w:highlight w:val="white"/>
          <w:rtl w:val="0"/>
        </w:rPr>
        <w:t xml:space="preserve">#CallforArtists</w:t>
      </w:r>
      <w:r w:rsidDel="00000000" w:rsidR="00000000" w:rsidRPr="00000000">
        <w:rPr>
          <w:color w:val="14171a"/>
          <w:highlight w:val="white"/>
          <w:rtl w:val="0"/>
        </w:rPr>
        <w:t xml:space="preserve"> </w:t>
      </w:r>
      <w:r w:rsidDel="00000000" w:rsidR="00000000" w:rsidRPr="00000000">
        <w:rPr>
          <w:color w:val="1b95e0"/>
          <w:highlight w:val="white"/>
          <w:rtl w:val="0"/>
        </w:rPr>
        <w:t xml:space="preserve">#ApplyEarly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9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 w:firstLine="90"/>
        <w:rPr>
          <w:rFonts w:ascii="Helvetica Neue Light" w:cs="Helvetica Neue Light" w:eastAsia="Helvetica Neue Light" w:hAnsi="Helvetica Neue Light"/>
          <w:color w:val="333399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</w:rPr>
        <w:drawing>
          <wp:inline distB="114300" distT="114300" distL="114300" distR="114300">
            <wp:extent cx="238125" cy="1905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 Light" w:cs="Helvetica Neue Light" w:eastAsia="Helvetica Neue Light" w:hAnsi="Helvetica Neue Light"/>
          <w:color w:val="333399"/>
          <w:sz w:val="28"/>
          <w:szCs w:val="28"/>
          <w:rtl w:val="0"/>
        </w:rPr>
        <w:t xml:space="preserve">Suggested 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9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color w:val="1b95e0"/>
          <w:highlight w:val="white"/>
          <w:rtl w:val="0"/>
        </w:rPr>
        <w:t xml:space="preserve">#CallforArtists</w:t>
      </w:r>
      <w:r w:rsidDel="00000000" w:rsidR="00000000" w:rsidRPr="00000000">
        <w:rPr>
          <w:color w:val="14171a"/>
          <w:highlight w:val="white"/>
          <w:rtl w:val="0"/>
        </w:rPr>
        <w:t xml:space="preserve"> is now open! 🙌</w:t>
      </w:r>
      <w:r w:rsidDel="00000000" w:rsidR="00000000" w:rsidRPr="00000000">
        <w:rPr>
          <w:color w:val="1b95e0"/>
          <w:highlight w:val="white"/>
          <w:rtl w:val="0"/>
        </w:rPr>
        <w:t xml:space="preserve">@torontoartfair</w:t>
      </w:r>
      <w:r w:rsidDel="00000000" w:rsidR="00000000" w:rsidRPr="00000000">
        <w:rPr>
          <w:color w:val="14171a"/>
          <w:highlight w:val="white"/>
          <w:rtl w:val="0"/>
        </w:rPr>
        <w:t xml:space="preserve">’s panel of jurors welcomes artists and makers from all backgrounds and stages of their career to apply. Applications close March 9. To apply: visit </w:t>
      </w:r>
      <w:r w:rsidDel="00000000" w:rsidR="00000000" w:rsidRPr="00000000">
        <w:rPr>
          <w:color w:val="1b95e0"/>
          <w:highlight w:val="white"/>
          <w:rtl w:val="0"/>
        </w:rPr>
        <w:t xml:space="preserve">www.torontooutdoor.art</w:t>
      </w:r>
      <w:r w:rsidDel="00000000" w:rsidR="00000000" w:rsidRPr="00000000">
        <w:rPr>
          <w:color w:val="14171a"/>
          <w:highlight w:val="white"/>
          <w:rtl w:val="0"/>
        </w:rPr>
        <w:t xml:space="preserve">. </w:t>
      </w:r>
      <w:r w:rsidDel="00000000" w:rsidR="00000000" w:rsidRPr="00000000">
        <w:rPr>
          <w:color w:val="1b95e0"/>
          <w:highlight w:val="white"/>
          <w:rtl w:val="0"/>
        </w:rPr>
        <w:t xml:space="preserve">#TOAF59</w:t>
      </w:r>
      <w:r w:rsidDel="00000000" w:rsidR="00000000" w:rsidRPr="00000000">
        <w:rPr>
          <w:color w:val="14171a"/>
          <w:highlight w:val="white"/>
          <w:rtl w:val="0"/>
        </w:rPr>
        <w:t xml:space="preserve"> </w:t>
      </w:r>
      <w:r w:rsidDel="00000000" w:rsidR="00000000" w:rsidRPr="00000000">
        <w:rPr>
          <w:color w:val="1b95e0"/>
          <w:highlight w:val="white"/>
          <w:rtl w:val="0"/>
        </w:rPr>
        <w:t xml:space="preserve">#canadianart</w:t>
      </w:r>
      <w:r w:rsidDel="00000000" w:rsidR="00000000" w:rsidRPr="00000000">
        <w:rPr>
          <w:color w:val="14171a"/>
          <w:highlight w:val="white"/>
          <w:rtl w:val="0"/>
        </w:rPr>
        <w:t xml:space="preserve"> </w:t>
      </w:r>
      <w:r w:rsidDel="00000000" w:rsidR="00000000" w:rsidRPr="00000000">
        <w:rPr>
          <w:color w:val="1b95e0"/>
          <w:highlight w:val="white"/>
          <w:rtl w:val="0"/>
        </w:rPr>
        <w:t xml:space="preserve">#callforsubmissions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/>
      <w:pgMar w:bottom="1440" w:top="1440" w:left="171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4862513" cy="441317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2513" cy="441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postapp.com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facebook.com/torontooutdoorart" TargetMode="External"/><Relationship Id="rId7" Type="http://schemas.openxmlformats.org/officeDocument/2006/relationships/hyperlink" Target="https://www.instagram.com/torontooutdoorart/" TargetMode="External"/><Relationship Id="rId8" Type="http://schemas.openxmlformats.org/officeDocument/2006/relationships/hyperlink" Target="https://twitter.com/torontoartfai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